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D08CD" w14:textId="77777777" w:rsidR="002A7C0B" w:rsidRDefault="002A7C0B">
      <w:r w:rsidRPr="000747D6">
        <w:rPr>
          <w:noProof/>
        </w:rPr>
        <mc:AlternateContent>
          <mc:Choice Requires="wps">
            <w:drawing>
              <wp:anchor distT="0" distB="0" distL="114300" distR="114300" simplePos="0" relativeHeight="251654144" behindDoc="0" locked="0" layoutInCell="1" allowOverlap="1" wp14:anchorId="40478D33" wp14:editId="0A3FE7C2">
                <wp:simplePos x="0" y="0"/>
                <wp:positionH relativeFrom="column">
                  <wp:posOffset>-842455</wp:posOffset>
                </wp:positionH>
                <wp:positionV relativeFrom="paragraph">
                  <wp:posOffset>406202</wp:posOffset>
                </wp:positionV>
                <wp:extent cx="6972300" cy="222068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2220685"/>
                        </a:xfrm>
                        <a:prstGeom prst="rect">
                          <a:avLst/>
                        </a:prstGeom>
                        <a:noFill/>
                        <a:ln w="6350">
                          <a:noFill/>
                        </a:ln>
                      </wps:spPr>
                      <wps:txbx>
                        <w:txbxContent>
                          <w:p w14:paraId="78560E6B" w14:textId="64F43395" w:rsidR="000747D6" w:rsidRPr="00355276" w:rsidRDefault="00757AE3" w:rsidP="000747D6">
                            <w:pPr>
                              <w:rPr>
                                <w:b/>
                                <w:bCs/>
                                <w:color w:val="135A93"/>
                                <w:sz w:val="76"/>
                                <w:szCs w:val="76"/>
                              </w:rPr>
                            </w:pPr>
                            <w:r w:rsidRPr="00355276">
                              <w:rPr>
                                <w:b/>
                                <w:bCs/>
                                <w:color w:val="135A93"/>
                                <w:sz w:val="76"/>
                                <w:szCs w:val="76"/>
                              </w:rPr>
                              <w:t>Plan de</w:t>
                            </w:r>
                            <w:r w:rsidR="00355276" w:rsidRPr="00355276">
                              <w:rPr>
                                <w:b/>
                                <w:bCs/>
                                <w:color w:val="135A93"/>
                                <w:sz w:val="76"/>
                                <w:szCs w:val="76"/>
                              </w:rPr>
                              <w:t xml:space="preserve"> Mantenimiento de</w:t>
                            </w:r>
                            <w:r w:rsidRPr="00355276">
                              <w:rPr>
                                <w:b/>
                                <w:bCs/>
                                <w:color w:val="135A93"/>
                                <w:sz w:val="76"/>
                                <w:szCs w:val="76"/>
                              </w:rPr>
                              <w:t xml:space="preserve"> Servicios Tecnológico</w:t>
                            </w:r>
                            <w:r w:rsidR="00355276" w:rsidRPr="00355276">
                              <w:rPr>
                                <w:b/>
                                <w:bCs/>
                                <w:color w:val="135A93"/>
                                <w:sz w:val="76"/>
                                <w:szCs w:val="76"/>
                              </w:rPr>
                              <w:t>s 2021</w:t>
                            </w:r>
                          </w:p>
                          <w:p w14:paraId="18740AB2" w14:textId="46F3561B" w:rsidR="000747D6" w:rsidRPr="00355276" w:rsidRDefault="00355276" w:rsidP="002F10F4">
                            <w:pPr>
                              <w:rPr>
                                <w:b/>
                                <w:bCs/>
                                <w:color w:val="90B745"/>
                                <w:sz w:val="52"/>
                                <w:szCs w:val="52"/>
                              </w:rPr>
                            </w:pPr>
                            <w:r w:rsidRPr="00355276">
                              <w:rPr>
                                <w:b/>
                                <w:bCs/>
                                <w:color w:val="90B745"/>
                                <w:sz w:val="52"/>
                                <w:szCs w:val="52"/>
                              </w:rPr>
                              <w:t>Instituto Colombiano para la Evaluación de la Educación</w:t>
                            </w:r>
                            <w:r w:rsidR="00A71201">
                              <w:rPr>
                                <w:b/>
                                <w:bCs/>
                                <w:color w:val="90B745"/>
                                <w:sz w:val="52"/>
                                <w:szCs w:val="52"/>
                              </w:rPr>
                              <w:t>- Icfes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478D33" id="_x0000_t202" coordsize="21600,21600" o:spt="202" path="m,l,21600r21600,l21600,xe">
                <v:stroke joinstyle="miter"/>
                <v:path gradientshapeok="t" o:connecttype="rect"/>
              </v:shapetype>
              <v:shape id="Cuadro de texto 2" o:spid="_x0000_s1026" type="#_x0000_t202" style="position:absolute;margin-left:-66.35pt;margin-top:32pt;width:549pt;height:174.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" filled="f" stroked="f" strokeweight=".5pt">
                <v:textbox>
                  <w:txbxContent>
                    <w:p w14:paraId="78560E6B" w14:textId="64F43395" w:rsidR="000747D6" w:rsidRPr="00355276" w:rsidRDefault="00757AE3" w:rsidP="000747D6">
                      <w:pPr>
                        <w:rPr>
                          <w:b/>
                          <w:bCs/>
                          <w:color w:val="135A93"/>
                          <w:sz w:val="76"/>
                          <w:szCs w:val="76"/>
                        </w:rPr>
                      </w:pPr>
                      <w:r w:rsidRPr="00355276">
                        <w:rPr>
                          <w:b/>
                          <w:bCs/>
                          <w:color w:val="135A93"/>
                          <w:sz w:val="76"/>
                          <w:szCs w:val="76"/>
                        </w:rPr>
                        <w:t>Plan de</w:t>
                      </w:r>
                      <w:r w:rsidR="00355276" w:rsidRPr="00355276">
                        <w:rPr>
                          <w:b/>
                          <w:bCs/>
                          <w:color w:val="135A93"/>
                          <w:sz w:val="76"/>
                          <w:szCs w:val="76"/>
                        </w:rPr>
                        <w:t xml:space="preserve"> Mantenimiento de</w:t>
                      </w:r>
                      <w:r w:rsidRPr="00355276">
                        <w:rPr>
                          <w:b/>
                          <w:bCs/>
                          <w:color w:val="135A93"/>
                          <w:sz w:val="76"/>
                          <w:szCs w:val="76"/>
                        </w:rPr>
                        <w:t xml:space="preserve"> Servicios Tecnológico</w:t>
                      </w:r>
                      <w:r w:rsidR="00355276" w:rsidRPr="00355276">
                        <w:rPr>
                          <w:b/>
                          <w:bCs/>
                          <w:color w:val="135A93"/>
                          <w:sz w:val="76"/>
                          <w:szCs w:val="76"/>
                        </w:rPr>
                        <w:t>s 2021</w:t>
                      </w:r>
                    </w:p>
                    <w:p w14:paraId="18740AB2" w14:textId="46F3561B" w:rsidR="000747D6" w:rsidRPr="00355276" w:rsidRDefault="00355276" w:rsidP="002F10F4">
                      <w:pPr>
                        <w:rPr>
                          <w:b/>
                          <w:bCs/>
                          <w:color w:val="90B745"/>
                          <w:sz w:val="52"/>
                          <w:szCs w:val="52"/>
                        </w:rPr>
                      </w:pPr>
                      <w:r w:rsidRPr="00355276">
                        <w:rPr>
                          <w:b/>
                          <w:bCs/>
                          <w:color w:val="90B745"/>
                          <w:sz w:val="52"/>
                          <w:szCs w:val="52"/>
                        </w:rPr>
                        <w:t>Instituto Colombiano para la Evaluación de la Educación</w:t>
                      </w:r>
                      <w:r w:rsidR="00A71201">
                        <w:rPr>
                          <w:b/>
                          <w:bCs/>
                          <w:color w:val="90B745"/>
                          <w:sz w:val="52"/>
                          <w:szCs w:val="52"/>
                        </w:rPr>
                        <w:t>- Icfes 2021</w:t>
                      </w:r>
                    </w:p>
                  </w:txbxContent>
                </v:textbox>
              </v:shape>
            </w:pict>
          </mc:Fallback>
        </mc:AlternateContent>
      </w:r>
      <w:r w:rsidRPr="000747D6">
        <w:rPr>
          <w:noProof/>
        </w:rPr>
        <w:drawing>
          <wp:anchor distT="0" distB="0" distL="114300" distR="114300" simplePos="0" relativeHeight="251653120" behindDoc="0" locked="0" layoutInCell="1" allowOverlap="1" wp14:anchorId="7B9B5667" wp14:editId="50AABDEA">
            <wp:simplePos x="0" y="0"/>
            <wp:positionH relativeFrom="margin">
              <wp:posOffset>-1066800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2E28151A" w14:textId="5DD517C9" w:rsidR="00EA27BB" w:rsidRDefault="00EA27BB">
      <w:r w:rsidRPr="002F10F4">
        <w:rPr>
          <w:noProof/>
        </w:rPr>
        <w:lastRenderedPageBreak/>
        <w:drawing>
          <wp:anchor distT="0" distB="0" distL="114300" distR="114300" simplePos="0" relativeHeight="251656192" behindDoc="0" locked="0" layoutInCell="1" allowOverlap="1" wp14:anchorId="3B83DEE5" wp14:editId="419AA872">
            <wp:simplePos x="0" y="0"/>
            <wp:positionH relativeFrom="margin">
              <wp:posOffset>-882650</wp:posOffset>
            </wp:positionH>
            <wp:positionV relativeFrom="paragraph">
              <wp:posOffset>635</wp:posOffset>
            </wp:positionV>
            <wp:extent cx="4483100" cy="770890"/>
            <wp:effectExtent l="0" t="0" r="0" b="0"/>
            <wp:wrapSquare wrapText="bothSides"/>
            <wp:docPr id="8" name="Imagen 8"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urso 6.png"/>
                    <pic:cNvPicPr/>
                  </pic:nvPicPr>
                  <pic:blipFill>
                    <a:blip r:embed="rId9">
                      <a:extLst>
                        <a:ext uri="{28A0092B-C50C-407E-A947-70E740481C1C}">
                          <a14:useLocalDpi xmlns:a14="http://schemas.microsoft.com/office/drawing/2010/main" val="0"/>
                        </a:ext>
                      </a:extLst>
                    </a:blip>
                    <a:stretch>
                      <a:fillRect/>
                    </a:stretch>
                  </pic:blipFill>
                  <pic:spPr>
                    <a:xfrm>
                      <a:off x="0" y="0"/>
                      <a:ext cx="4483100" cy="770890"/>
                    </a:xfrm>
                    <a:prstGeom prst="rect">
                      <a:avLst/>
                    </a:prstGeom>
                  </pic:spPr>
                </pic:pic>
              </a:graphicData>
            </a:graphic>
            <wp14:sizeRelV relativeFrom="margin">
              <wp14:pctHeight>0</wp14:pctHeight>
            </wp14:sizeRelV>
          </wp:anchor>
        </w:drawing>
      </w:r>
      <w:r w:rsidRPr="002F10F4">
        <w:rPr>
          <w:noProof/>
        </w:rPr>
        <mc:AlternateContent>
          <mc:Choice Requires="wps">
            <w:drawing>
              <wp:anchor distT="0" distB="0" distL="114300" distR="114300" simplePos="0" relativeHeight="251657216" behindDoc="0" locked="0" layoutInCell="1" allowOverlap="1" wp14:anchorId="2F41DCC6" wp14:editId="74387BDD">
                <wp:simplePos x="0" y="0"/>
                <wp:positionH relativeFrom="column">
                  <wp:posOffset>-610548</wp:posOffset>
                </wp:positionH>
                <wp:positionV relativeFrom="paragraph">
                  <wp:posOffset>68419</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65E8A037" w14:textId="77777777" w:rsidR="002F10F4" w:rsidRPr="00EA27BB" w:rsidRDefault="002F10F4" w:rsidP="002F10F4">
                            <w:pPr>
                              <w:rPr>
                                <w:rFonts w:ascii="Arial" w:hAnsi="Arial" w:cs="Arial"/>
                                <w:b/>
                                <w:bCs/>
                                <w:color w:val="135A93"/>
                                <w:sz w:val="44"/>
                                <w:szCs w:val="44"/>
                                <w:lang w:val="es-ES"/>
                              </w:rPr>
                            </w:pPr>
                            <w:r w:rsidRPr="00EA27BB">
                              <w:rPr>
                                <w:rFonts w:ascii="Arial" w:hAnsi="Arial" w:cs="Arial"/>
                                <w:b/>
                                <w:bCs/>
                                <w:color w:val="135A93"/>
                                <w:sz w:val="44"/>
                                <w:szCs w:val="44"/>
                                <w:lang w:val="es-ES"/>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41DCC6" id="Cuadro de texto 9" o:spid="_x0000_s1027" type="#_x0000_t202" style="position:absolute;margin-left:-48.05pt;margin-top:5.4pt;width:297pt;height:6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" filled="f" stroked="f" strokeweight=".5pt">
                <v:textbox>
                  <w:txbxContent>
                    <w:p w14:paraId="65E8A037" w14:textId="77777777" w:rsidR="002F10F4" w:rsidRPr="00EA27BB" w:rsidRDefault="002F10F4" w:rsidP="002F10F4">
                      <w:pPr>
                        <w:rPr>
                          <w:rFonts w:ascii="Arial" w:hAnsi="Arial" w:cs="Arial"/>
                          <w:b/>
                          <w:bCs/>
                          <w:color w:val="135A93"/>
                          <w:sz w:val="44"/>
                          <w:szCs w:val="44"/>
                          <w:lang w:val="es-ES"/>
                        </w:rPr>
                      </w:pPr>
                      <w:r w:rsidRPr="00EA27BB">
                        <w:rPr>
                          <w:rFonts w:ascii="Arial" w:hAnsi="Arial" w:cs="Arial"/>
                          <w:b/>
                          <w:bCs/>
                          <w:color w:val="135A93"/>
                          <w:sz w:val="44"/>
                          <w:szCs w:val="44"/>
                          <w:lang w:val="es-ES"/>
                        </w:rPr>
                        <w:t>Contenido</w:t>
                      </w:r>
                    </w:p>
                  </w:txbxContent>
                </v:textbox>
              </v:shape>
            </w:pict>
          </mc:Fallback>
        </mc:AlternateContent>
      </w:r>
    </w:p>
    <w:p w14:paraId="6BFF4802" w14:textId="0FFF235A" w:rsidR="00EA27BB" w:rsidRDefault="00EA27BB"/>
    <w:p w14:paraId="62DF0BE6" w14:textId="7CE66368" w:rsidR="00EA27BB" w:rsidRDefault="00EA27BB"/>
    <w:p w14:paraId="06F4F1CD" w14:textId="24611D18" w:rsidR="00EA27BB" w:rsidRDefault="00EA27BB"/>
    <w:p w14:paraId="070334DC" w14:textId="157B49A4" w:rsidR="00EA27BB" w:rsidRDefault="00EA27BB"/>
    <w:p w14:paraId="6B819ECC" w14:textId="5047F360" w:rsidR="00EA27BB" w:rsidRDefault="00EA27BB"/>
    <w:p w14:paraId="44E47769" w14:textId="77777777" w:rsidR="00EA27BB" w:rsidRDefault="00EA27BB"/>
    <w:p w14:paraId="412B2B7C" w14:textId="77777777" w:rsidR="00EA27BB" w:rsidRDefault="00EA27BB"/>
    <w:p w14:paraId="3C5588E0" w14:textId="77777777" w:rsidR="00EA27BB" w:rsidRDefault="00EA27BB"/>
    <w:sdt>
      <w:sdtPr>
        <w:rPr>
          <w:rFonts w:asciiTheme="minorHAnsi" w:eastAsiaTheme="minorHAnsi" w:hAnsiTheme="minorHAnsi" w:cstheme="minorBidi"/>
          <w:color w:val="auto"/>
          <w:sz w:val="24"/>
          <w:szCs w:val="24"/>
          <w:lang w:val="es-ES" w:eastAsia="en-US"/>
        </w:rPr>
        <w:id w:val="-1459642778"/>
        <w:docPartObj>
          <w:docPartGallery w:val="Table of Contents"/>
          <w:docPartUnique/>
        </w:docPartObj>
      </w:sdtPr>
      <w:sdtEndPr>
        <w:rPr>
          <w:b/>
          <w:bCs/>
        </w:rPr>
      </w:sdtEndPr>
      <w:sdtContent>
        <w:p w14:paraId="351227B9" w14:textId="165D8F55" w:rsidR="00EA27BB" w:rsidRPr="00EA27BB" w:rsidRDefault="00EA27BB" w:rsidP="00EA27BB">
          <w:pPr>
            <w:pStyle w:val="TtuloTDC"/>
            <w:jc w:val="both"/>
            <w:rPr>
              <w:rFonts w:ascii="Arial" w:hAnsi="Arial" w:cs="Arial"/>
            </w:rPr>
          </w:pPr>
          <w:r w:rsidRPr="00EA27BB">
            <w:rPr>
              <w:rFonts w:ascii="Arial" w:hAnsi="Arial" w:cs="Arial"/>
              <w:lang w:val="es-ES"/>
            </w:rPr>
            <w:t>Contenido</w:t>
          </w:r>
        </w:p>
        <w:p w14:paraId="503C0D4A" w14:textId="70AF85AF" w:rsidR="00EA27BB" w:rsidRPr="00EA27BB" w:rsidRDefault="00EA27BB" w:rsidP="00EA27BB">
          <w:pPr>
            <w:pStyle w:val="TDC1"/>
            <w:tabs>
              <w:tab w:val="right" w:leader="dot" w:pos="8828"/>
            </w:tabs>
            <w:jc w:val="both"/>
            <w:rPr>
              <w:rFonts w:ascii="Arial" w:hAnsi="Arial" w:cs="Arial"/>
              <w:noProof/>
            </w:rPr>
          </w:pPr>
          <w:r w:rsidRPr="00EA27BB">
            <w:rPr>
              <w:rFonts w:ascii="Arial" w:hAnsi="Arial" w:cs="Arial"/>
            </w:rPr>
            <w:fldChar w:fldCharType="begin"/>
          </w:r>
          <w:r w:rsidRPr="00EA27BB">
            <w:rPr>
              <w:rFonts w:ascii="Arial" w:hAnsi="Arial" w:cs="Arial"/>
            </w:rPr>
            <w:instrText xml:space="preserve"> TOC \o "1-3" \h \z \u </w:instrText>
          </w:r>
          <w:r w:rsidRPr="00EA27BB">
            <w:rPr>
              <w:rFonts w:ascii="Arial" w:hAnsi="Arial" w:cs="Arial"/>
            </w:rPr>
            <w:fldChar w:fldCharType="separate"/>
          </w:r>
          <w:hyperlink r:id="rId10" w:anchor="_Toc55343088" w:history="1">
            <w:r w:rsidRPr="00EA27BB">
              <w:rPr>
                <w:rStyle w:val="Hipervnculo"/>
                <w:rFonts w:ascii="Arial" w:hAnsi="Arial" w:cs="Arial"/>
                <w:b/>
                <w:bCs/>
                <w:noProof/>
                <w:lang w:val="es-ES"/>
              </w:rPr>
              <w:t>INTRODUCCIÓN.</w:t>
            </w:r>
            <w:r w:rsidRPr="00EA27BB">
              <w:rPr>
                <w:rFonts w:ascii="Arial" w:hAnsi="Arial" w:cs="Arial"/>
                <w:noProof/>
                <w:webHidden/>
              </w:rPr>
              <w:tab/>
            </w:r>
            <w:r w:rsidRPr="00EA27BB">
              <w:rPr>
                <w:rFonts w:ascii="Arial" w:hAnsi="Arial" w:cs="Arial"/>
                <w:noProof/>
                <w:webHidden/>
              </w:rPr>
              <w:fldChar w:fldCharType="begin"/>
            </w:r>
            <w:r w:rsidRPr="00EA27BB">
              <w:rPr>
                <w:rFonts w:ascii="Arial" w:hAnsi="Arial" w:cs="Arial"/>
                <w:noProof/>
                <w:webHidden/>
              </w:rPr>
              <w:instrText xml:space="preserve"> PAGEREF _Toc55343088 \h </w:instrText>
            </w:r>
            <w:r w:rsidRPr="00EA27BB">
              <w:rPr>
                <w:rFonts w:ascii="Arial" w:hAnsi="Arial" w:cs="Arial"/>
                <w:noProof/>
                <w:webHidden/>
              </w:rPr>
            </w:r>
            <w:r w:rsidRPr="00EA27BB">
              <w:rPr>
                <w:rFonts w:ascii="Arial" w:hAnsi="Arial" w:cs="Arial"/>
                <w:noProof/>
                <w:webHidden/>
              </w:rPr>
              <w:fldChar w:fldCharType="separate"/>
            </w:r>
            <w:r w:rsidRPr="00EA27BB">
              <w:rPr>
                <w:rFonts w:ascii="Arial" w:hAnsi="Arial" w:cs="Arial"/>
                <w:noProof/>
                <w:webHidden/>
              </w:rPr>
              <w:t>3</w:t>
            </w:r>
            <w:r w:rsidRPr="00EA27BB">
              <w:rPr>
                <w:rFonts w:ascii="Arial" w:hAnsi="Arial" w:cs="Arial"/>
                <w:noProof/>
                <w:webHidden/>
              </w:rPr>
              <w:fldChar w:fldCharType="end"/>
            </w:r>
          </w:hyperlink>
        </w:p>
        <w:p w14:paraId="2AD6C107" w14:textId="547895EC" w:rsidR="00EA27BB" w:rsidRPr="00EA27BB" w:rsidRDefault="00B6309A" w:rsidP="00EA27BB">
          <w:pPr>
            <w:pStyle w:val="TDC1"/>
            <w:tabs>
              <w:tab w:val="right" w:leader="dot" w:pos="8828"/>
            </w:tabs>
            <w:jc w:val="both"/>
            <w:rPr>
              <w:rFonts w:ascii="Arial" w:hAnsi="Arial" w:cs="Arial"/>
              <w:noProof/>
            </w:rPr>
          </w:pPr>
          <w:hyperlink r:id="rId11" w:anchor="_Toc55343089" w:history="1">
            <w:r w:rsidR="00EA27BB" w:rsidRPr="00EA27BB">
              <w:rPr>
                <w:rStyle w:val="Hipervnculo"/>
                <w:rFonts w:ascii="Arial" w:hAnsi="Arial" w:cs="Arial"/>
                <w:b/>
                <w:bCs/>
                <w:noProof/>
                <w:lang w:val="es-ES"/>
              </w:rPr>
              <w:t>Marco Estratégico</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_Toc55343089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4</w:t>
            </w:r>
            <w:r w:rsidR="00EA27BB" w:rsidRPr="00EA27BB">
              <w:rPr>
                <w:rFonts w:ascii="Arial" w:hAnsi="Arial" w:cs="Arial"/>
                <w:noProof/>
                <w:webHidden/>
              </w:rPr>
              <w:fldChar w:fldCharType="end"/>
            </w:r>
          </w:hyperlink>
        </w:p>
        <w:p w14:paraId="0BB7E7A9" w14:textId="34CE0601" w:rsidR="00EA27BB" w:rsidRPr="00EA27BB" w:rsidRDefault="00B6309A" w:rsidP="00EA27BB">
          <w:pPr>
            <w:pStyle w:val="TDC1"/>
            <w:tabs>
              <w:tab w:val="right" w:leader="dot" w:pos="8828"/>
            </w:tabs>
            <w:jc w:val="both"/>
            <w:rPr>
              <w:rFonts w:ascii="Arial" w:hAnsi="Arial" w:cs="Arial"/>
              <w:noProof/>
            </w:rPr>
          </w:pPr>
          <w:hyperlink r:id="rId12" w:anchor="_Toc55343090" w:history="1">
            <w:r w:rsidR="00EA27BB" w:rsidRPr="00EA27BB">
              <w:rPr>
                <w:rStyle w:val="Hipervnculo"/>
                <w:rFonts w:ascii="Arial" w:hAnsi="Arial" w:cs="Arial"/>
                <w:b/>
                <w:bCs/>
                <w:noProof/>
                <w:lang w:val="es-ES"/>
              </w:rPr>
              <w:t>Objetivos</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_Toc55343090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5</w:t>
            </w:r>
            <w:r w:rsidR="00EA27BB" w:rsidRPr="00EA27BB">
              <w:rPr>
                <w:rFonts w:ascii="Arial" w:hAnsi="Arial" w:cs="Arial"/>
                <w:noProof/>
                <w:webHidden/>
              </w:rPr>
              <w:fldChar w:fldCharType="end"/>
            </w:r>
          </w:hyperlink>
        </w:p>
        <w:p w14:paraId="293F0820" w14:textId="1F043F70" w:rsidR="00EA27BB" w:rsidRPr="00EA27BB" w:rsidRDefault="00B6309A" w:rsidP="00EA27BB">
          <w:pPr>
            <w:pStyle w:val="TDC2"/>
            <w:tabs>
              <w:tab w:val="right" w:leader="dot" w:pos="8828"/>
            </w:tabs>
            <w:jc w:val="both"/>
            <w:rPr>
              <w:rFonts w:ascii="Arial" w:hAnsi="Arial" w:cs="Arial"/>
              <w:noProof/>
            </w:rPr>
          </w:pPr>
          <w:hyperlink r:id="rId13" w:anchor="_Toc55343091" w:history="1">
            <w:r w:rsidR="00EA27BB" w:rsidRPr="00EA27BB">
              <w:rPr>
                <w:rStyle w:val="Hipervnculo"/>
                <w:rFonts w:ascii="Arial" w:hAnsi="Arial" w:cs="Arial"/>
                <w:b/>
                <w:bCs/>
                <w:noProof/>
                <w:lang w:val="es-ES"/>
              </w:rPr>
              <w:t>Objetivos Específicos</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_Toc55343091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5</w:t>
            </w:r>
            <w:r w:rsidR="00EA27BB" w:rsidRPr="00EA27BB">
              <w:rPr>
                <w:rFonts w:ascii="Arial" w:hAnsi="Arial" w:cs="Arial"/>
                <w:noProof/>
                <w:webHidden/>
              </w:rPr>
              <w:fldChar w:fldCharType="end"/>
            </w:r>
          </w:hyperlink>
        </w:p>
        <w:p w14:paraId="72278345" w14:textId="37F7DC8F" w:rsidR="00EA27BB" w:rsidRPr="00EA27BB" w:rsidRDefault="00B6309A" w:rsidP="00EA27BB">
          <w:pPr>
            <w:pStyle w:val="TDC1"/>
            <w:tabs>
              <w:tab w:val="right" w:leader="dot" w:pos="8828"/>
            </w:tabs>
            <w:jc w:val="both"/>
            <w:rPr>
              <w:rFonts w:ascii="Arial" w:hAnsi="Arial" w:cs="Arial"/>
              <w:noProof/>
            </w:rPr>
          </w:pPr>
          <w:hyperlink r:id="rId14" w:anchor="_Toc55343092" w:history="1">
            <w:r w:rsidR="00EA27BB" w:rsidRPr="00EA27BB">
              <w:rPr>
                <w:rStyle w:val="Hipervnculo"/>
                <w:rFonts w:ascii="Arial" w:hAnsi="Arial" w:cs="Arial"/>
                <w:b/>
                <w:bCs/>
                <w:noProof/>
                <w:lang w:val="es-ES"/>
              </w:rPr>
              <w:t>Alcance</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_Toc55343092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6</w:t>
            </w:r>
            <w:r w:rsidR="00EA27BB" w:rsidRPr="00EA27BB">
              <w:rPr>
                <w:rFonts w:ascii="Arial" w:hAnsi="Arial" w:cs="Arial"/>
                <w:noProof/>
                <w:webHidden/>
              </w:rPr>
              <w:fldChar w:fldCharType="end"/>
            </w:r>
          </w:hyperlink>
        </w:p>
        <w:p w14:paraId="70E3F17D" w14:textId="16440500" w:rsidR="00EA27BB" w:rsidRPr="00EA27BB" w:rsidRDefault="00B6309A" w:rsidP="00EA27BB">
          <w:pPr>
            <w:pStyle w:val="TDC1"/>
            <w:tabs>
              <w:tab w:val="right" w:leader="dot" w:pos="8828"/>
            </w:tabs>
            <w:jc w:val="both"/>
            <w:rPr>
              <w:rFonts w:ascii="Arial" w:hAnsi="Arial" w:cs="Arial"/>
              <w:noProof/>
            </w:rPr>
          </w:pPr>
          <w:hyperlink r:id="rId15" w:anchor="_Toc55343093" w:history="1">
            <w:r w:rsidR="00EA27BB" w:rsidRPr="00EA27BB">
              <w:rPr>
                <w:rStyle w:val="Hipervnculo"/>
                <w:rFonts w:ascii="Arial" w:hAnsi="Arial" w:cs="Arial"/>
                <w:b/>
                <w:bCs/>
                <w:noProof/>
                <w:lang w:val="es-ES"/>
              </w:rPr>
              <w:t>Responsabilidades</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_Toc55343093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7</w:t>
            </w:r>
            <w:r w:rsidR="00EA27BB" w:rsidRPr="00EA27BB">
              <w:rPr>
                <w:rFonts w:ascii="Arial" w:hAnsi="Arial" w:cs="Arial"/>
                <w:noProof/>
                <w:webHidden/>
              </w:rPr>
              <w:fldChar w:fldCharType="end"/>
            </w:r>
          </w:hyperlink>
        </w:p>
        <w:p w14:paraId="73B43953" w14:textId="13336FF6" w:rsidR="00EA27BB" w:rsidRPr="00EA27BB" w:rsidRDefault="00B6309A" w:rsidP="00EA27BB">
          <w:pPr>
            <w:pStyle w:val="TDC1"/>
            <w:tabs>
              <w:tab w:val="right" w:leader="dot" w:pos="8828"/>
            </w:tabs>
            <w:jc w:val="both"/>
            <w:rPr>
              <w:rFonts w:ascii="Arial" w:hAnsi="Arial" w:cs="Arial"/>
              <w:noProof/>
            </w:rPr>
          </w:pPr>
          <w:hyperlink r:id="rId16" w:anchor="_Toc55343094" w:history="1">
            <w:r w:rsidR="00EA27BB" w:rsidRPr="00EA27BB">
              <w:rPr>
                <w:rStyle w:val="Hipervnculo"/>
                <w:rFonts w:ascii="Arial" w:hAnsi="Arial" w:cs="Arial"/>
                <w:b/>
                <w:bCs/>
                <w:noProof/>
                <w:lang w:val="es-ES"/>
              </w:rPr>
              <w:t>Plan de Mantenimiento</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_Toc55343094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8</w:t>
            </w:r>
            <w:r w:rsidR="00EA27BB" w:rsidRPr="00EA27BB">
              <w:rPr>
                <w:rFonts w:ascii="Arial" w:hAnsi="Arial" w:cs="Arial"/>
                <w:noProof/>
                <w:webHidden/>
              </w:rPr>
              <w:fldChar w:fldCharType="end"/>
            </w:r>
          </w:hyperlink>
        </w:p>
        <w:p w14:paraId="64081B2A" w14:textId="57AE4E8E" w:rsidR="00EA27BB" w:rsidRPr="00EA27BB" w:rsidRDefault="00B6309A" w:rsidP="00EA27BB">
          <w:pPr>
            <w:pStyle w:val="TDC2"/>
            <w:tabs>
              <w:tab w:val="right" w:leader="dot" w:pos="8828"/>
            </w:tabs>
            <w:jc w:val="both"/>
            <w:rPr>
              <w:rFonts w:ascii="Arial" w:hAnsi="Arial" w:cs="Arial"/>
              <w:noProof/>
            </w:rPr>
          </w:pPr>
          <w:hyperlink r:id="rId17" w:anchor="_Toc55343095" w:history="1">
            <w:r w:rsidR="00EA27BB" w:rsidRPr="00EA27BB">
              <w:rPr>
                <w:rStyle w:val="Hipervnculo"/>
                <w:rFonts w:ascii="Arial" w:hAnsi="Arial" w:cs="Arial"/>
                <w:b/>
                <w:bCs/>
                <w:noProof/>
                <w:lang w:val="es-ES"/>
              </w:rPr>
              <w:t>Desarrollo del plan y mapa de Ruta</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_Toc55343095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8</w:t>
            </w:r>
            <w:r w:rsidR="00EA27BB" w:rsidRPr="00EA27BB">
              <w:rPr>
                <w:rFonts w:ascii="Arial" w:hAnsi="Arial" w:cs="Arial"/>
                <w:noProof/>
                <w:webHidden/>
              </w:rPr>
              <w:fldChar w:fldCharType="end"/>
            </w:r>
          </w:hyperlink>
        </w:p>
        <w:p w14:paraId="2606F765" w14:textId="1113DACB" w:rsidR="00EA27BB" w:rsidRPr="00EA27BB" w:rsidRDefault="00B6309A" w:rsidP="00EA27BB">
          <w:pPr>
            <w:pStyle w:val="TDC1"/>
            <w:tabs>
              <w:tab w:val="right" w:leader="dot" w:pos="8828"/>
            </w:tabs>
            <w:jc w:val="both"/>
            <w:rPr>
              <w:rFonts w:ascii="Arial" w:hAnsi="Arial" w:cs="Arial"/>
              <w:noProof/>
            </w:rPr>
          </w:pPr>
          <w:hyperlink r:id="rId18" w:anchor="_Toc55343096" w:history="1">
            <w:r w:rsidR="00EA27BB" w:rsidRPr="00EA27BB">
              <w:rPr>
                <w:rStyle w:val="Hipervnculo"/>
                <w:rFonts w:ascii="Arial" w:hAnsi="Arial" w:cs="Arial"/>
                <w:b/>
                <w:bCs/>
                <w:noProof/>
                <w:lang w:val="es-ES"/>
              </w:rPr>
              <w:t>Glosario</w:t>
            </w:r>
            <w:r w:rsidR="00EA27BB" w:rsidRPr="00EA27BB">
              <w:rPr>
                <w:rFonts w:ascii="Arial" w:hAnsi="Arial" w:cs="Arial"/>
                <w:noProof/>
                <w:webHidden/>
              </w:rPr>
              <w:tab/>
            </w:r>
            <w:r w:rsidR="00EA27BB" w:rsidRPr="00EA27BB">
              <w:rPr>
                <w:rFonts w:ascii="Arial" w:hAnsi="Arial" w:cs="Arial"/>
                <w:noProof/>
                <w:webHidden/>
              </w:rPr>
              <w:fldChar w:fldCharType="begin"/>
            </w:r>
            <w:r w:rsidR="00EA27BB" w:rsidRPr="00EA27BB">
              <w:rPr>
                <w:rFonts w:ascii="Arial" w:hAnsi="Arial" w:cs="Arial"/>
                <w:noProof/>
                <w:webHidden/>
              </w:rPr>
              <w:instrText xml:space="preserve"> PAGEREF _Toc55343096 \h </w:instrText>
            </w:r>
            <w:r w:rsidR="00EA27BB" w:rsidRPr="00EA27BB">
              <w:rPr>
                <w:rFonts w:ascii="Arial" w:hAnsi="Arial" w:cs="Arial"/>
                <w:noProof/>
                <w:webHidden/>
              </w:rPr>
            </w:r>
            <w:r w:rsidR="00EA27BB" w:rsidRPr="00EA27BB">
              <w:rPr>
                <w:rFonts w:ascii="Arial" w:hAnsi="Arial" w:cs="Arial"/>
                <w:noProof/>
                <w:webHidden/>
              </w:rPr>
              <w:fldChar w:fldCharType="separate"/>
            </w:r>
            <w:r w:rsidR="00EA27BB" w:rsidRPr="00EA27BB">
              <w:rPr>
                <w:rFonts w:ascii="Arial" w:hAnsi="Arial" w:cs="Arial"/>
                <w:noProof/>
                <w:webHidden/>
              </w:rPr>
              <w:t>9</w:t>
            </w:r>
            <w:r w:rsidR="00EA27BB" w:rsidRPr="00EA27BB">
              <w:rPr>
                <w:rFonts w:ascii="Arial" w:hAnsi="Arial" w:cs="Arial"/>
                <w:noProof/>
                <w:webHidden/>
              </w:rPr>
              <w:fldChar w:fldCharType="end"/>
            </w:r>
          </w:hyperlink>
        </w:p>
        <w:p w14:paraId="148ABA14" w14:textId="41BD4DC6" w:rsidR="00EA27BB" w:rsidRDefault="00EA27BB" w:rsidP="00EA27BB">
          <w:pPr>
            <w:jc w:val="both"/>
          </w:pPr>
          <w:r w:rsidRPr="00EA27BB">
            <w:rPr>
              <w:rFonts w:ascii="Arial" w:hAnsi="Arial" w:cs="Arial"/>
              <w:b/>
              <w:bCs/>
              <w:lang w:val="es-ES"/>
            </w:rPr>
            <w:fldChar w:fldCharType="end"/>
          </w:r>
        </w:p>
      </w:sdtContent>
    </w:sdt>
    <w:p w14:paraId="6F075BF7" w14:textId="302FFEFA" w:rsidR="002A7C0B" w:rsidRDefault="002A7C0B">
      <w:r>
        <w:br w:type="page"/>
      </w:r>
    </w:p>
    <w:p w14:paraId="20DF027F" w14:textId="4A725580" w:rsidR="00E03DBE" w:rsidRDefault="00E03DBE">
      <w:pPr>
        <w:rPr>
          <w:rFonts w:ascii="Times New Roman" w:eastAsia="Times New Roman" w:hAnsi="Times New Roman" w:cs="Times New Roman"/>
          <w:lang w:eastAsia="es-ES_tradnl"/>
        </w:rPr>
      </w:pPr>
      <w:r w:rsidRPr="00B659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680768" behindDoc="0" locked="0" layoutInCell="1" allowOverlap="1" wp14:anchorId="71E16423" wp14:editId="4B58C79D">
                <wp:simplePos x="0" y="0"/>
                <wp:positionH relativeFrom="column">
                  <wp:posOffset>-830153</wp:posOffset>
                </wp:positionH>
                <wp:positionV relativeFrom="paragraph">
                  <wp:posOffset>7061</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41C30E80" w14:textId="0BEA2518" w:rsidR="00B659A1" w:rsidRPr="00460900" w:rsidRDefault="00B35E78" w:rsidP="00460900">
                            <w:pPr>
                              <w:pStyle w:val="Ttulo1"/>
                              <w:rPr>
                                <w:rFonts w:ascii="Arial" w:hAnsi="Arial" w:cs="Arial"/>
                                <w:b/>
                                <w:bCs/>
                                <w:sz w:val="44"/>
                                <w:szCs w:val="44"/>
                                <w:lang w:val="es-ES"/>
                              </w:rPr>
                            </w:pPr>
                            <w:bookmarkStart w:id="0" w:name="_Toc55343088"/>
                            <w:r w:rsidRPr="00460900">
                              <w:rPr>
                                <w:rFonts w:ascii="Arial" w:hAnsi="Arial" w:cs="Arial"/>
                                <w:b/>
                                <w:bCs/>
                                <w:sz w:val="44"/>
                                <w:szCs w:val="44"/>
                                <w:lang w:val="es-ES"/>
                              </w:rPr>
                              <w:t>INTRODUCCIÓN</w:t>
                            </w:r>
                            <w:r w:rsidR="00B659A1" w:rsidRPr="00460900">
                              <w:rPr>
                                <w:rFonts w:ascii="Arial" w:hAnsi="Arial" w:cs="Arial"/>
                                <w:b/>
                                <w:bCs/>
                                <w:sz w:val="44"/>
                                <w:szCs w:val="44"/>
                                <w:lang w:val="es-ES"/>
                              </w:rPr>
                              <w:t>.</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16423" id="Cuadro de texto 27" o:spid="_x0000_s1028" type="#_x0000_t202" style="position:absolute;margin-left:-65.35pt;margin-top:.55pt;width:424.1pt;height:5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eaNg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" filled="f" stroked="f" strokeweight=".5pt">
                <v:textbox>
                  <w:txbxContent>
                    <w:p w14:paraId="41C30E80" w14:textId="0BEA2518" w:rsidR="00B659A1" w:rsidRPr="00460900" w:rsidRDefault="00B35E78" w:rsidP="00460900">
                      <w:pPr>
                        <w:pStyle w:val="Ttulo1"/>
                        <w:rPr>
                          <w:rFonts w:ascii="Arial" w:hAnsi="Arial" w:cs="Arial"/>
                          <w:b/>
                          <w:bCs/>
                          <w:sz w:val="44"/>
                          <w:szCs w:val="44"/>
                          <w:lang w:val="es-ES"/>
                        </w:rPr>
                      </w:pPr>
                      <w:bookmarkStart w:id="1" w:name="_Toc55343088"/>
                      <w:r w:rsidRPr="00460900">
                        <w:rPr>
                          <w:rFonts w:ascii="Arial" w:hAnsi="Arial" w:cs="Arial"/>
                          <w:b/>
                          <w:bCs/>
                          <w:sz w:val="44"/>
                          <w:szCs w:val="44"/>
                          <w:lang w:val="es-ES"/>
                        </w:rPr>
                        <w:t>INTRODUCCIÓN</w:t>
                      </w:r>
                      <w:r w:rsidR="00B659A1" w:rsidRPr="00460900">
                        <w:rPr>
                          <w:rFonts w:ascii="Arial" w:hAnsi="Arial" w:cs="Arial"/>
                          <w:b/>
                          <w:bCs/>
                          <w:sz w:val="44"/>
                          <w:szCs w:val="44"/>
                          <w:lang w:val="es-ES"/>
                        </w:rPr>
                        <w:t>.</w:t>
                      </w:r>
                      <w:bookmarkEnd w:id="1"/>
                    </w:p>
                  </w:txbxContent>
                </v:textbox>
              </v:shape>
            </w:pict>
          </mc:Fallback>
        </mc:AlternateContent>
      </w:r>
      <w:r>
        <w:rPr>
          <w:rFonts w:ascii="Times New Roman" w:eastAsia="Times New Roman" w:hAnsi="Times New Roman" w:cs="Times New Roman"/>
          <w:noProof/>
          <w:lang w:eastAsia="es-ES_tradnl"/>
        </w:rPr>
        <mc:AlternateContent>
          <mc:Choice Requires="wpg">
            <w:drawing>
              <wp:anchor distT="0" distB="0" distL="114300" distR="114300" simplePos="0" relativeHeight="251685888" behindDoc="0" locked="0" layoutInCell="1" allowOverlap="1" wp14:anchorId="20FA899E" wp14:editId="7D5BA47C">
                <wp:simplePos x="0" y="0"/>
                <wp:positionH relativeFrom="column">
                  <wp:posOffset>-832096</wp:posOffset>
                </wp:positionH>
                <wp:positionV relativeFrom="paragraph">
                  <wp:posOffset>-143927</wp:posOffset>
                </wp:positionV>
                <wp:extent cx="4467860" cy="855345"/>
                <wp:effectExtent l="12700" t="12700" r="27940" b="33655"/>
                <wp:wrapNone/>
                <wp:docPr id="36" name="Grupo 36"/>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29" name="Conector recto 29"/>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A41522" id="Grupo 36" o:spid="_x0000_s1026" style="position:absolute;margin-left:-65.5pt;margin-top:-11.35pt;width:351.8pt;height:67.35pt;z-index:251685888;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">
                <v:line id="Conector recto 29"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acxQAAANsAAAAPAAAAZHJzL2Rvd25yZXYueG1sRI9Ba8JA&#10;FITvBf/D8oTe6iYt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AuZtacxQAAANsAAAAP&#10;AAAAAAAAAAAAAAAAAAcCAABkcnMvZG93bnJldi54bWxQSwUGAAAAAAMAAwC3AAAA+QI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rxQAAANsAAAAPAAAAZHJzL2Rvd25yZXYueG1sRI9Ba8JA&#10;FITvBf/D8oTedNOU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DetEjrxQAAANsAAAAP&#10;AAAAAAAAAAAAAAAAAAcCAABkcnMvZG93bnJldi54bWxQSwUGAAAAAAMAAwC3AAAA+QI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" strokecolor="#90b746" strokeweight="3pt">
                  <v:stroke endcap="round"/>
                </v:line>
              </v:group>
            </w:pict>
          </mc:Fallback>
        </mc:AlternateContent>
      </w:r>
    </w:p>
    <w:p w14:paraId="1E6CE949" w14:textId="1ED7913B" w:rsidR="00E03DBE" w:rsidRDefault="00E03DBE">
      <w:pPr>
        <w:rPr>
          <w:rFonts w:ascii="Times New Roman" w:eastAsia="Times New Roman" w:hAnsi="Times New Roman" w:cs="Times New Roman"/>
          <w:lang w:eastAsia="es-ES_tradnl"/>
        </w:rPr>
      </w:pPr>
    </w:p>
    <w:p w14:paraId="197FF96C" w14:textId="079687F8" w:rsidR="00E03DBE" w:rsidRDefault="00E03DBE">
      <w:pPr>
        <w:rPr>
          <w:rFonts w:ascii="Times New Roman" w:eastAsia="Times New Roman" w:hAnsi="Times New Roman" w:cs="Times New Roman"/>
          <w:lang w:eastAsia="es-ES_tradnl"/>
        </w:rPr>
      </w:pPr>
    </w:p>
    <w:p w14:paraId="055C5479" w14:textId="6224A57A" w:rsidR="00E03DBE" w:rsidRDefault="00E03DBE">
      <w:pPr>
        <w:rPr>
          <w:rFonts w:ascii="Times New Roman" w:eastAsia="Times New Roman" w:hAnsi="Times New Roman" w:cs="Times New Roman"/>
          <w:lang w:eastAsia="es-ES_tradnl"/>
        </w:rPr>
      </w:pPr>
    </w:p>
    <w:p w14:paraId="16A70F86" w14:textId="66DD0FEF" w:rsidR="00E03DBE" w:rsidRDefault="00E03DBE">
      <w:pPr>
        <w:rPr>
          <w:rFonts w:ascii="Times New Roman" w:eastAsia="Times New Roman" w:hAnsi="Times New Roman" w:cs="Times New Roman"/>
          <w:lang w:eastAsia="es-ES_tradnl"/>
        </w:rPr>
      </w:pPr>
    </w:p>
    <w:p w14:paraId="22E96AB7" w14:textId="62734F3A" w:rsidR="00E03DBE" w:rsidRDefault="00E03DBE">
      <w:pPr>
        <w:rPr>
          <w:rFonts w:ascii="Times New Roman" w:eastAsia="Times New Roman" w:hAnsi="Times New Roman" w:cs="Times New Roman"/>
          <w:lang w:eastAsia="es-ES_tradnl"/>
        </w:rPr>
      </w:pPr>
    </w:p>
    <w:p w14:paraId="7F5E35AB" w14:textId="77777777" w:rsidR="00E03DBE" w:rsidRDefault="00E03DBE">
      <w:pPr>
        <w:rPr>
          <w:rFonts w:ascii="Times New Roman" w:eastAsia="Times New Roman" w:hAnsi="Times New Roman" w:cs="Times New Roman"/>
          <w:lang w:eastAsia="es-ES_tradnl"/>
        </w:rPr>
      </w:pPr>
    </w:p>
    <w:p w14:paraId="4E027300" w14:textId="77777777" w:rsidR="00E03DBE" w:rsidRDefault="00E03DBE">
      <w:pPr>
        <w:rPr>
          <w:rFonts w:ascii="Times New Roman" w:eastAsia="Times New Roman" w:hAnsi="Times New Roman" w:cs="Times New Roman"/>
          <w:lang w:eastAsia="es-ES_tradnl"/>
        </w:rPr>
      </w:pPr>
    </w:p>
    <w:p w14:paraId="4F02ABDA" w14:textId="77777777" w:rsidR="00E03DBE" w:rsidRPr="0047095C" w:rsidRDefault="00E03DBE" w:rsidP="00E03DBE">
      <w:pPr>
        <w:jc w:val="both"/>
        <w:rPr>
          <w:rFonts w:ascii="Arial" w:hAnsi="Arial" w:cs="Arial"/>
        </w:rPr>
      </w:pPr>
      <w:r w:rsidRPr="0047095C">
        <w:rPr>
          <w:rFonts w:ascii="Arial" w:hAnsi="Arial" w:cs="Arial"/>
        </w:rPr>
        <w:t>El Instituto Colombiano para la Evaluación de la Educación ICFES, en su compromiso con el aprovechamiento y uso eficiente de las Tecnologías de la Información y las Comunicaciones (TIC) para la generación de valor, presenta a sus grupos de interés el Plan de Mantenimiento de sus Servicios Tecnológicos para la vigencia 2021, el cual tiene como propósito principal contribuir a mejorar la disponibilidad y capacidad de los servicios</w:t>
      </w:r>
      <w:r>
        <w:rPr>
          <w:rFonts w:ascii="Arial" w:hAnsi="Arial" w:cs="Arial"/>
        </w:rPr>
        <w:t xml:space="preserve"> </w:t>
      </w:r>
      <w:r w:rsidRPr="0047095C">
        <w:rPr>
          <w:rFonts w:ascii="Arial" w:hAnsi="Arial" w:cs="Arial"/>
        </w:rPr>
        <w:t>tecnológicos.</w:t>
      </w:r>
    </w:p>
    <w:p w14:paraId="3487B6C4" w14:textId="77777777" w:rsidR="00E03DBE" w:rsidRPr="0047095C" w:rsidRDefault="00E03DBE" w:rsidP="00E03DBE">
      <w:pPr>
        <w:jc w:val="both"/>
        <w:rPr>
          <w:rFonts w:ascii="Arial" w:hAnsi="Arial" w:cs="Arial"/>
        </w:rPr>
      </w:pPr>
    </w:p>
    <w:p w14:paraId="557B5E9C" w14:textId="77777777" w:rsidR="00E03DBE" w:rsidRDefault="00E03DBE" w:rsidP="00E03DBE">
      <w:pPr>
        <w:jc w:val="both"/>
        <w:rPr>
          <w:rFonts w:ascii="Arial" w:hAnsi="Arial" w:cs="Arial"/>
        </w:rPr>
      </w:pPr>
      <w:r w:rsidRPr="0047095C">
        <w:rPr>
          <w:rFonts w:ascii="Arial" w:hAnsi="Arial" w:cs="Arial"/>
        </w:rPr>
        <w:t>El Instituto cuenta con una Mesa de Servicios, para el soporte de primer y segundo nivel</w:t>
      </w:r>
      <w:r>
        <w:rPr>
          <w:rFonts w:ascii="Arial" w:hAnsi="Arial" w:cs="Arial"/>
        </w:rPr>
        <w:t>,</w:t>
      </w:r>
      <w:r w:rsidRPr="0047095C">
        <w:rPr>
          <w:rFonts w:ascii="Arial" w:hAnsi="Arial" w:cs="Arial"/>
        </w:rPr>
        <w:t xml:space="preserve"> el cual se realiza a través</w:t>
      </w:r>
      <w:r>
        <w:rPr>
          <w:rFonts w:ascii="Arial" w:hAnsi="Arial" w:cs="Arial"/>
        </w:rPr>
        <w:t>,</w:t>
      </w:r>
      <w:r w:rsidRPr="0047095C">
        <w:rPr>
          <w:rFonts w:ascii="Arial" w:hAnsi="Arial" w:cs="Arial"/>
        </w:rPr>
        <w:t xml:space="preserve"> de la prestación del servicio de un operador tercerizado y con el apoyo a segundo nivel de los mismos colaboradores de la entidad que hacen para de la DTI</w:t>
      </w:r>
      <w:r>
        <w:rPr>
          <w:rFonts w:ascii="Arial" w:hAnsi="Arial" w:cs="Arial"/>
        </w:rPr>
        <w:t>.</w:t>
      </w:r>
    </w:p>
    <w:p w14:paraId="78E9659A" w14:textId="77777777" w:rsidR="00E03DBE" w:rsidRPr="0047095C" w:rsidRDefault="00E03DBE" w:rsidP="00E03DBE">
      <w:pPr>
        <w:jc w:val="both"/>
        <w:rPr>
          <w:rFonts w:ascii="Arial" w:hAnsi="Arial" w:cs="Arial"/>
        </w:rPr>
      </w:pPr>
    </w:p>
    <w:p w14:paraId="2CEBCA78" w14:textId="0FE9D4A6" w:rsidR="00E03DBE" w:rsidRPr="0047095C" w:rsidRDefault="00E03DBE" w:rsidP="00E03DBE">
      <w:pPr>
        <w:jc w:val="both"/>
        <w:rPr>
          <w:rFonts w:ascii="Arial" w:hAnsi="Arial" w:cs="Arial"/>
        </w:rPr>
      </w:pPr>
      <w:r w:rsidRPr="0047095C">
        <w:rPr>
          <w:rFonts w:ascii="Arial" w:hAnsi="Arial" w:cs="Arial"/>
        </w:rPr>
        <w:t>Por medio de los mantenimientos preventivos, la</w:t>
      </w:r>
      <w:r>
        <w:rPr>
          <w:rFonts w:ascii="Arial" w:hAnsi="Arial" w:cs="Arial"/>
        </w:rPr>
        <w:t xml:space="preserve"> DTI</w:t>
      </w:r>
      <w:r w:rsidRPr="0047095C">
        <w:rPr>
          <w:rFonts w:ascii="Arial" w:hAnsi="Arial" w:cs="Arial"/>
        </w:rPr>
        <w:t xml:space="preserve"> busca cumplir con los requerimientos, la capacidad, disponibilidad y continuidad de los servicios de TI, mitigando la ocurrencia de eventos e incidentes que puedan generar riesgos para la operación de</w:t>
      </w:r>
      <w:r w:rsidR="00574551">
        <w:rPr>
          <w:rFonts w:ascii="Arial" w:hAnsi="Arial" w:cs="Arial"/>
        </w:rPr>
        <w:t>l Instituto</w:t>
      </w:r>
      <w:r>
        <w:rPr>
          <w:rFonts w:ascii="Arial" w:hAnsi="Arial" w:cs="Arial"/>
        </w:rPr>
        <w:t xml:space="preserve">, estos </w:t>
      </w:r>
      <w:r w:rsidRPr="0047095C">
        <w:rPr>
          <w:rFonts w:ascii="Arial" w:hAnsi="Arial" w:cs="Arial"/>
        </w:rPr>
        <w:t xml:space="preserve">mantenimientos preventivos y correctivos de los servicios tecnológicos que tiene a cargo La Dirección de tecnología e Información. </w:t>
      </w:r>
      <w:r>
        <w:rPr>
          <w:rFonts w:ascii="Arial" w:hAnsi="Arial" w:cs="Arial"/>
        </w:rPr>
        <w:t xml:space="preserve">Son soportados </w:t>
      </w:r>
      <w:r w:rsidRPr="0047095C">
        <w:rPr>
          <w:rFonts w:ascii="Arial" w:hAnsi="Arial" w:cs="Arial"/>
        </w:rPr>
        <w:t>por terceros (proveedores), mediante la ejecución de contratos</w:t>
      </w:r>
      <w:r>
        <w:rPr>
          <w:rFonts w:ascii="Arial" w:hAnsi="Arial" w:cs="Arial"/>
        </w:rPr>
        <w:t>, permitiéndonos garantizar la continuidad de los servicios tecnológicos.</w:t>
      </w:r>
    </w:p>
    <w:p w14:paraId="6CC32B71" w14:textId="77777777" w:rsidR="00E03DBE" w:rsidRPr="0047095C" w:rsidRDefault="00E03DBE" w:rsidP="00E03DBE">
      <w:pPr>
        <w:jc w:val="both"/>
        <w:rPr>
          <w:rFonts w:ascii="Arial" w:hAnsi="Arial" w:cs="Arial"/>
        </w:rPr>
      </w:pPr>
    </w:p>
    <w:p w14:paraId="166683B1" w14:textId="77777777" w:rsidR="00E03DBE" w:rsidRPr="0047095C" w:rsidRDefault="00E03DBE" w:rsidP="00E03DBE">
      <w:pPr>
        <w:jc w:val="both"/>
        <w:rPr>
          <w:rFonts w:ascii="Arial" w:hAnsi="Arial" w:cs="Arial"/>
        </w:rPr>
      </w:pPr>
      <w:r w:rsidRPr="0047095C">
        <w:rPr>
          <w:rFonts w:ascii="Arial" w:hAnsi="Arial" w:cs="Arial"/>
        </w:rPr>
        <w:t>La Dirección de Tecnología e Información es la responsable de la implementación y seguimiento al avance del plan de mantenimiento, de definir las cargas de trabajo, las funciones, roles, mecanismos de seguimiento y control, la transferencia de conocimientos y divulgación necesarias para la apropiación del plan al interior del área y en la Entidad.</w:t>
      </w:r>
    </w:p>
    <w:p w14:paraId="32D3C8FF" w14:textId="75D6D7AB" w:rsidR="00427962" w:rsidRDefault="00427962">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61FDF778" w14:textId="61C9C4EF" w:rsidR="00E03DBE" w:rsidRDefault="00E03DBE">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701248" behindDoc="0" locked="0" layoutInCell="1" allowOverlap="1" wp14:anchorId="2B5A8ABE" wp14:editId="732BD82F">
                <wp:simplePos x="0" y="0"/>
                <wp:positionH relativeFrom="column">
                  <wp:posOffset>-860330</wp:posOffset>
                </wp:positionH>
                <wp:positionV relativeFrom="paragraph">
                  <wp:posOffset>234817</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649307EA" w14:textId="3772DECD" w:rsidR="00AB3FA1" w:rsidRPr="00460900" w:rsidRDefault="0047095C" w:rsidP="00460900">
                            <w:pPr>
                              <w:pStyle w:val="Ttulo1"/>
                              <w:rPr>
                                <w:rFonts w:ascii="Verdana" w:hAnsi="Verdana"/>
                                <w:b/>
                                <w:bCs/>
                                <w:sz w:val="44"/>
                                <w:szCs w:val="44"/>
                                <w:lang w:val="es-ES"/>
                              </w:rPr>
                            </w:pPr>
                            <w:bookmarkStart w:id="2" w:name="_Toc55343089"/>
                            <w:r w:rsidRPr="00460900">
                              <w:rPr>
                                <w:rFonts w:ascii="Verdana" w:hAnsi="Verdana"/>
                                <w:b/>
                                <w:bCs/>
                                <w:sz w:val="44"/>
                                <w:szCs w:val="44"/>
                                <w:lang w:val="es-ES"/>
                              </w:rPr>
                              <w:t xml:space="preserve">Marco </w:t>
                            </w:r>
                            <w:r w:rsidR="005C1C88" w:rsidRPr="00460900">
                              <w:rPr>
                                <w:rFonts w:ascii="Verdana" w:hAnsi="Verdana"/>
                                <w:b/>
                                <w:bCs/>
                                <w:sz w:val="44"/>
                                <w:szCs w:val="44"/>
                                <w:lang w:val="es-ES"/>
                              </w:rPr>
                              <w:t>Estratégico</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8ABE" id="Cuadro de texto 63" o:spid="_x0000_s1029" type="#_x0000_t202" style="position:absolute;margin-left:-67.75pt;margin-top:18.5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KvNQIAAGM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" filled="f" stroked="f" strokeweight=".5pt">
                <v:textbox>
                  <w:txbxContent>
                    <w:p w14:paraId="649307EA" w14:textId="3772DECD" w:rsidR="00AB3FA1" w:rsidRPr="00460900" w:rsidRDefault="0047095C" w:rsidP="00460900">
                      <w:pPr>
                        <w:pStyle w:val="Ttulo1"/>
                        <w:rPr>
                          <w:rFonts w:ascii="Verdana" w:hAnsi="Verdana"/>
                          <w:b/>
                          <w:bCs/>
                          <w:sz w:val="44"/>
                          <w:szCs w:val="44"/>
                          <w:lang w:val="es-ES"/>
                        </w:rPr>
                      </w:pPr>
                      <w:bookmarkStart w:id="3" w:name="_Toc55343089"/>
                      <w:r w:rsidRPr="00460900">
                        <w:rPr>
                          <w:rFonts w:ascii="Verdana" w:hAnsi="Verdana"/>
                          <w:b/>
                          <w:bCs/>
                          <w:sz w:val="44"/>
                          <w:szCs w:val="44"/>
                          <w:lang w:val="es-ES"/>
                        </w:rPr>
                        <w:t xml:space="preserve">Marco </w:t>
                      </w:r>
                      <w:r w:rsidR="005C1C88" w:rsidRPr="00460900">
                        <w:rPr>
                          <w:rFonts w:ascii="Verdana" w:hAnsi="Verdana"/>
                          <w:b/>
                          <w:bCs/>
                          <w:sz w:val="44"/>
                          <w:szCs w:val="44"/>
                          <w:lang w:val="es-ES"/>
                        </w:rPr>
                        <w:t>Estratégico</w:t>
                      </w:r>
                      <w:bookmarkEnd w:id="3"/>
                    </w:p>
                  </w:txbxContent>
                </v:textbox>
              </v:shape>
            </w:pict>
          </mc:Fallback>
        </mc:AlternateContent>
      </w:r>
      <w:r w:rsidRPr="00AB3FA1">
        <w:rPr>
          <w:rFonts w:ascii="Times New Roman" w:eastAsia="Times New Roman" w:hAnsi="Times New Roman" w:cs="Times New Roman"/>
          <w:noProof/>
          <w:lang w:eastAsia="es-ES_tradnl"/>
        </w:rPr>
        <mc:AlternateContent>
          <mc:Choice Requires="wpg">
            <w:drawing>
              <wp:anchor distT="0" distB="0" distL="114300" distR="114300" simplePos="0" relativeHeight="251702272" behindDoc="0" locked="0" layoutInCell="1" allowOverlap="1" wp14:anchorId="73CDCE86" wp14:editId="68CAAA09">
                <wp:simplePos x="0" y="0"/>
                <wp:positionH relativeFrom="column">
                  <wp:posOffset>-829101</wp:posOffset>
                </wp:positionH>
                <wp:positionV relativeFrom="paragraph">
                  <wp:posOffset>115106</wp:posOffset>
                </wp:positionV>
                <wp:extent cx="4467860" cy="855345"/>
                <wp:effectExtent l="12700" t="12700" r="27940" b="33655"/>
                <wp:wrapNone/>
                <wp:docPr id="64" name="Grupo 64"/>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65" name="Conector recto 65"/>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A7A608" id="Grupo 64" o:spid="_x0000_s1026" style="position:absolute;margin-left:-65.3pt;margin-top:9.05pt;width:351.8pt;height:67.35pt;z-index:251702272;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">
                <v:line id="Conector recto 65"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14:paraId="449F023E" w14:textId="6C500C5F" w:rsidR="00E03DBE" w:rsidRDefault="00E03DBE">
      <w:pPr>
        <w:rPr>
          <w:rFonts w:ascii="Times New Roman" w:eastAsia="Times New Roman" w:hAnsi="Times New Roman" w:cs="Times New Roman"/>
          <w:lang w:eastAsia="es-ES_tradnl"/>
        </w:rPr>
      </w:pPr>
    </w:p>
    <w:p w14:paraId="7E888AB0" w14:textId="16B37EF1" w:rsidR="00E03DBE" w:rsidRDefault="00E03DBE">
      <w:pPr>
        <w:rPr>
          <w:rFonts w:ascii="Times New Roman" w:eastAsia="Times New Roman" w:hAnsi="Times New Roman" w:cs="Times New Roman"/>
          <w:lang w:eastAsia="es-ES_tradnl"/>
        </w:rPr>
      </w:pPr>
    </w:p>
    <w:p w14:paraId="6BD66658" w14:textId="43F2F852" w:rsidR="00E03DBE" w:rsidRDefault="00E03DBE">
      <w:pPr>
        <w:rPr>
          <w:rFonts w:ascii="Times New Roman" w:eastAsia="Times New Roman" w:hAnsi="Times New Roman" w:cs="Times New Roman"/>
          <w:lang w:eastAsia="es-ES_tradnl"/>
        </w:rPr>
      </w:pPr>
    </w:p>
    <w:p w14:paraId="64F09497" w14:textId="715137A6" w:rsidR="00E03DBE" w:rsidRDefault="00E03DBE">
      <w:pPr>
        <w:rPr>
          <w:rFonts w:ascii="Times New Roman" w:eastAsia="Times New Roman" w:hAnsi="Times New Roman" w:cs="Times New Roman"/>
          <w:lang w:eastAsia="es-ES_tradnl"/>
        </w:rPr>
      </w:pPr>
    </w:p>
    <w:p w14:paraId="01D2BEA0" w14:textId="01923A0D" w:rsidR="00AB3FA1" w:rsidRDefault="00AB3FA1">
      <w:pPr>
        <w:rPr>
          <w:rFonts w:ascii="Times New Roman" w:eastAsia="Times New Roman" w:hAnsi="Times New Roman" w:cs="Times New Roman"/>
          <w:lang w:eastAsia="es-ES_tradnl"/>
        </w:rPr>
      </w:pPr>
    </w:p>
    <w:p w14:paraId="3E25A39E" w14:textId="77777777" w:rsidR="00E03DBE" w:rsidRDefault="00E03DBE">
      <w:pPr>
        <w:rPr>
          <w:rFonts w:ascii="Times New Roman" w:eastAsia="Times New Roman" w:hAnsi="Times New Roman" w:cs="Times New Roman"/>
          <w:lang w:eastAsia="es-ES_tradnl"/>
        </w:rPr>
      </w:pPr>
    </w:p>
    <w:p w14:paraId="156E5A27" w14:textId="77777777" w:rsidR="00E03DBE" w:rsidRDefault="00E03DBE">
      <w:pPr>
        <w:rPr>
          <w:rFonts w:ascii="Times New Roman" w:eastAsia="Times New Roman" w:hAnsi="Times New Roman" w:cs="Times New Roman"/>
          <w:lang w:eastAsia="es-ES_tradnl"/>
        </w:rPr>
      </w:pPr>
    </w:p>
    <w:p w14:paraId="45855459" w14:textId="3C687236" w:rsidR="00E03DBE" w:rsidRPr="00E16136" w:rsidRDefault="00E03DBE" w:rsidP="00E03DBE">
      <w:pPr>
        <w:jc w:val="both"/>
        <w:rPr>
          <w:rFonts w:ascii="Arial" w:hAnsi="Arial" w:cs="Arial"/>
        </w:rPr>
      </w:pPr>
      <w:r w:rsidRPr="00E16136">
        <w:rPr>
          <w:rFonts w:ascii="Arial" w:hAnsi="Arial" w:cs="Arial"/>
        </w:rPr>
        <w:t>Para la formulación y construcción del Plan,  se tiene como  contexto las disposiciones del Ministerio de Tecnologías de la Información y Comunicaciones – MinTIC y de acuerdo con el Marco de Referencia de Arquitectura Empresarial (AE) para la Gestión de TI elegido por MinTIC  como metodología de trabajo dispuesta y principal instrumento para implementar la Arquitectura TI</w:t>
      </w:r>
      <w:r w:rsidRPr="00E16136">
        <w:rPr>
          <w:rStyle w:val="Refdenotaalpie"/>
          <w:rFonts w:ascii="Arial" w:hAnsi="Arial" w:cs="Arial"/>
          <w:sz w:val="24"/>
        </w:rPr>
        <w:footnoteReference w:id="1"/>
      </w:r>
      <w:r w:rsidRPr="00E16136">
        <w:rPr>
          <w:rFonts w:ascii="Arial" w:hAnsi="Arial" w:cs="Arial"/>
        </w:rPr>
        <w:t xml:space="preserve"> de Colombia, éste documento es parte de los entregables que integran el Dominio Servicios Tecnológicos, definido como el </w:t>
      </w:r>
      <w:r w:rsidRPr="00E16136">
        <w:rPr>
          <w:rFonts w:ascii="Arial" w:hAnsi="Arial" w:cs="Arial"/>
          <w:i/>
        </w:rPr>
        <w:t>“</w:t>
      </w:r>
      <w:r w:rsidRPr="00E16136">
        <w:rPr>
          <w:rFonts w:ascii="Arial" w:hAnsi="Arial" w:cs="Arial"/>
          <w:b/>
          <w:bCs/>
          <w:i/>
        </w:rPr>
        <w:t>dominio que permite gestionar con mayor eficacia y transparencia la infraestructura tecnológica que soporta los sistemas y servicios de información en las instituciones</w:t>
      </w:r>
      <w:r w:rsidRPr="00E16136">
        <w:rPr>
          <w:rFonts w:ascii="Arial" w:hAnsi="Arial" w:cs="Arial"/>
          <w:i/>
        </w:rPr>
        <w:t xml:space="preserve">.” </w:t>
      </w:r>
      <w:r w:rsidRPr="00E16136">
        <w:rPr>
          <w:rFonts w:ascii="Arial" w:hAnsi="Arial" w:cs="Arial"/>
        </w:rPr>
        <w:t xml:space="preserve">y será desarrollado dentro del ámbito de Soporte de los Servicios Tecnológicos, que según la metodología busca </w:t>
      </w:r>
      <w:r w:rsidRPr="00E16136">
        <w:rPr>
          <w:rFonts w:ascii="Arial" w:hAnsi="Arial" w:cs="Arial"/>
          <w:i/>
        </w:rPr>
        <w:t>“</w:t>
      </w:r>
      <w:r w:rsidRPr="00E16136">
        <w:rPr>
          <w:rFonts w:ascii="Arial" w:hAnsi="Arial" w:cs="Arial"/>
          <w:b/>
          <w:bCs/>
          <w:i/>
        </w:rPr>
        <w:t>establecer, implementar y gestionar los procesos de soporte y mantenimiento de los Servicios Tecnológicos.</w:t>
      </w:r>
      <w:r w:rsidRPr="00E16136">
        <w:rPr>
          <w:rFonts w:ascii="Arial" w:hAnsi="Arial" w:cs="Arial"/>
          <w:i/>
        </w:rPr>
        <w:t>”</w:t>
      </w:r>
    </w:p>
    <w:p w14:paraId="2701AD6E" w14:textId="77777777" w:rsidR="00E03DBE" w:rsidRPr="00E16136" w:rsidRDefault="00E03DBE" w:rsidP="00E03DBE">
      <w:pPr>
        <w:rPr>
          <w:rFonts w:ascii="Arial" w:hAnsi="Arial" w:cs="Arial"/>
          <w:lang w:val="es-ES"/>
        </w:rPr>
      </w:pPr>
    </w:p>
    <w:p w14:paraId="0667194D" w14:textId="7037D6B4" w:rsidR="00E03DBE" w:rsidRPr="00E16136" w:rsidRDefault="00266E80" w:rsidP="00E03DBE">
      <w:pPr>
        <w:jc w:val="both"/>
        <w:rPr>
          <w:rFonts w:ascii="Arial" w:hAnsi="Arial" w:cs="Arial"/>
        </w:rPr>
      </w:pPr>
      <w:r w:rsidRPr="00E16136">
        <w:rPr>
          <w:rFonts w:ascii="Arial" w:hAnsi="Arial" w:cs="Arial"/>
        </w:rPr>
        <w:t>En ese sentido</w:t>
      </w:r>
      <w:r w:rsidR="00E03DBE" w:rsidRPr="00E16136">
        <w:rPr>
          <w:rFonts w:ascii="Arial" w:hAnsi="Arial" w:cs="Arial"/>
        </w:rPr>
        <w:t>, se tomó como insumo la información desarrollada en el análisis del contexto estratégico de</w:t>
      </w:r>
      <w:r w:rsidR="00574551">
        <w:rPr>
          <w:rFonts w:ascii="Arial" w:hAnsi="Arial" w:cs="Arial"/>
        </w:rPr>
        <w:t>l Instituto</w:t>
      </w:r>
      <w:r w:rsidR="00E03DBE" w:rsidRPr="00E16136">
        <w:rPr>
          <w:rFonts w:ascii="Arial" w:hAnsi="Arial" w:cs="Arial"/>
        </w:rPr>
        <w:t>, el cual identifica los factores internos y externos que deben ser tenidos en cuenta para la formulación de las estrategias y acciones permitiendo así proyectar una intervención pertinente que atienda las necesidades y expectativas del sector y la entidad. Igualmente, este plan se formula de manera articulada en el marco del Plan Estratégico de Tecnologías de información y comunicación – PETI.</w:t>
      </w:r>
    </w:p>
    <w:p w14:paraId="3809E285" w14:textId="5444882F" w:rsidR="00E16136" w:rsidRDefault="00F04E48">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drawing>
          <wp:anchor distT="0" distB="0" distL="114300" distR="114300" simplePos="0" relativeHeight="251734016" behindDoc="0" locked="0" layoutInCell="1" allowOverlap="1" wp14:anchorId="0709E40A" wp14:editId="4F03F46C">
            <wp:simplePos x="0" y="0"/>
            <wp:positionH relativeFrom="margin">
              <wp:align>left</wp:align>
            </wp:positionH>
            <wp:positionV relativeFrom="paragraph">
              <wp:posOffset>116508</wp:posOffset>
            </wp:positionV>
            <wp:extent cx="2872740" cy="2329180"/>
            <wp:effectExtent l="0" t="38100" r="0" b="52070"/>
            <wp:wrapThrough wrapText="bothSides">
              <wp:wrapPolygon edited="0">
                <wp:start x="9883" y="-353"/>
                <wp:lineTo x="8164" y="0"/>
                <wp:lineTo x="8164" y="2827"/>
                <wp:lineTo x="5873" y="2827"/>
                <wp:lineTo x="2721" y="4417"/>
                <wp:lineTo x="2721" y="6713"/>
                <wp:lineTo x="3008" y="8480"/>
                <wp:lineTo x="3724" y="11306"/>
                <wp:lineTo x="3151" y="12543"/>
                <wp:lineTo x="2578" y="14133"/>
                <wp:lineTo x="2578" y="14486"/>
                <wp:lineTo x="3151" y="16960"/>
                <wp:lineTo x="8451" y="19963"/>
                <wp:lineTo x="9740" y="21553"/>
                <wp:lineTo x="9883" y="21906"/>
                <wp:lineTo x="11745" y="21906"/>
                <wp:lineTo x="11889" y="21553"/>
                <wp:lineTo x="13321" y="19786"/>
                <wp:lineTo x="18334" y="16960"/>
                <wp:lineTo x="18907" y="14486"/>
                <wp:lineTo x="18907" y="14133"/>
                <wp:lineTo x="17761" y="11306"/>
                <wp:lineTo x="18477" y="8480"/>
                <wp:lineTo x="18907" y="6183"/>
                <wp:lineTo x="18907" y="4417"/>
                <wp:lineTo x="15756" y="2827"/>
                <wp:lineTo x="13607" y="2827"/>
                <wp:lineTo x="13178" y="0"/>
                <wp:lineTo x="11745" y="-353"/>
                <wp:lineTo x="9883" y="-353"/>
              </wp:wrapPolygon>
            </wp:wrapThrough>
            <wp:docPr id="109" name="Diagrama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Pr="00E16136">
        <w:rPr>
          <w:rFonts w:ascii="Times New Roman" w:eastAsia="Times New Roman" w:hAnsi="Times New Roman" w:cs="Times New Roman"/>
          <w:noProof/>
          <w:lang w:eastAsia="es-ES_tradnl"/>
        </w:rPr>
        <mc:AlternateContent>
          <mc:Choice Requires="wps">
            <w:drawing>
              <wp:anchor distT="45720" distB="45720" distL="114300" distR="114300" simplePos="0" relativeHeight="251736064" behindDoc="0" locked="0" layoutInCell="1" allowOverlap="1" wp14:anchorId="5B1918E6" wp14:editId="040E176D">
                <wp:simplePos x="0" y="0"/>
                <wp:positionH relativeFrom="margin">
                  <wp:align>left</wp:align>
                </wp:positionH>
                <wp:positionV relativeFrom="paragraph">
                  <wp:posOffset>2594099</wp:posOffset>
                </wp:positionV>
                <wp:extent cx="2640330" cy="361666"/>
                <wp:effectExtent l="0" t="0" r="0" b="6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3616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24B8BD" w14:textId="076EDDCC" w:rsidR="00E16136" w:rsidRPr="00E16136" w:rsidRDefault="00E16136">
                            <w:pPr>
                              <w:rPr>
                                <w:rFonts w:ascii="Arial" w:hAnsi="Arial" w:cs="Arial"/>
                                <w:sz w:val="12"/>
                                <w:szCs w:val="12"/>
                                <w:lang w:val="es-ES"/>
                              </w:rPr>
                            </w:pPr>
                            <w:r w:rsidRPr="00E16136">
                              <w:rPr>
                                <w:rFonts w:ascii="Arial" w:hAnsi="Arial" w:cs="Arial"/>
                                <w:sz w:val="12"/>
                                <w:szCs w:val="12"/>
                                <w:lang w:val="es-ES"/>
                              </w:rPr>
                              <w:t>Figura No.1. Dominios Marco de Arquitectura Empresarial (AE) para la gestión de TI (tomado de https://www.mintic.gov.co/arquitecturati/630/w3-propertyvalue-8094.html)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918E6" id="_x0000_s1030" type="#_x0000_t202" style="position:absolute;margin-left:0;margin-top:204.25pt;width:207.9pt;height:28.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" filled="f" stroked="f">
                <v:textbox>
                  <w:txbxContent>
                    <w:p w14:paraId="0824B8BD" w14:textId="076EDDCC" w:rsidR="00E16136" w:rsidRPr="00E16136" w:rsidRDefault="00E16136">
                      <w:pPr>
                        <w:rPr>
                          <w:rFonts w:ascii="Arial" w:hAnsi="Arial" w:cs="Arial"/>
                          <w:sz w:val="12"/>
                          <w:szCs w:val="12"/>
                          <w:lang w:val="es-ES"/>
                        </w:rPr>
                      </w:pPr>
                      <w:r w:rsidRPr="00E16136">
                        <w:rPr>
                          <w:rFonts w:ascii="Arial" w:hAnsi="Arial" w:cs="Arial"/>
                          <w:sz w:val="12"/>
                          <w:szCs w:val="12"/>
                          <w:lang w:val="es-ES"/>
                        </w:rPr>
                        <w:t>Figura No.1. Dominios Marco de Arquitectura Empresarial (AE) para la gestión de TI (tomado de https://www.mintic.gov.co/arquitecturati/630/w3-propertyvalue-8094.html)</w:t>
                      </w:r>
                    </w:p>
                  </w:txbxContent>
                </v:textbox>
                <w10:wrap type="square" anchorx="margin"/>
              </v:shape>
            </w:pict>
          </mc:Fallback>
        </mc:AlternateContent>
      </w:r>
      <w:r w:rsidR="00DD1B09"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04320" behindDoc="0" locked="0" layoutInCell="1" allowOverlap="1" wp14:anchorId="17B2D5B7" wp14:editId="0710866F">
                <wp:simplePos x="0" y="0"/>
                <wp:positionH relativeFrom="column">
                  <wp:posOffset>-861164</wp:posOffset>
                </wp:positionH>
                <wp:positionV relativeFrom="paragraph">
                  <wp:posOffset>2084184</wp:posOffset>
                </wp:positionV>
                <wp:extent cx="7014950" cy="6870700"/>
                <wp:effectExtent l="0" t="0" r="0" b="6350"/>
                <wp:wrapNone/>
                <wp:docPr id="69" name="Cuadro de texto 69"/>
                <wp:cNvGraphicFramePr/>
                <a:graphic xmlns:a="http://schemas.openxmlformats.org/drawingml/2006/main">
                  <a:graphicData uri="http://schemas.microsoft.com/office/word/2010/wordprocessingShape">
                    <wps:wsp>
                      <wps:cNvSpPr txBox="1"/>
                      <wps:spPr>
                        <a:xfrm>
                          <a:off x="0" y="0"/>
                          <a:ext cx="7014950" cy="6870700"/>
                        </a:xfrm>
                        <a:prstGeom prst="rect">
                          <a:avLst/>
                        </a:prstGeom>
                        <a:noFill/>
                        <a:ln w="6350">
                          <a:noFill/>
                        </a:ln>
                      </wps:spPr>
                      <wps:txbx>
                        <w:txbxContent>
                          <w:p w14:paraId="1997CA9D" w14:textId="77777777" w:rsidR="005C1C88" w:rsidRDefault="005C1C88" w:rsidP="005C1C88">
                            <w:pPr>
                              <w:jc w:val="both"/>
                            </w:pPr>
                          </w:p>
                          <w:p w14:paraId="2756ABED" w14:textId="2F44DFE1" w:rsidR="005C1C88" w:rsidRDefault="005C1C88" w:rsidP="00AB3FA1">
                            <w:pPr>
                              <w:rPr>
                                <w:lang w:val="es-ES"/>
                              </w:rPr>
                            </w:pPr>
                          </w:p>
                          <w:p w14:paraId="004D8DC3" w14:textId="77777777" w:rsidR="005C1C88" w:rsidRPr="00AB3FA1" w:rsidRDefault="005C1C88" w:rsidP="00AB3FA1">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D5B7" id="Cuadro de texto 69" o:spid="_x0000_s1031" type="#_x0000_t202" style="position:absolute;margin-left:-67.8pt;margin-top:164.1pt;width:552.35pt;height:5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" filled="f" stroked="f" strokeweight=".5pt">
                <v:textbox>
                  <w:txbxContent>
                    <w:p w14:paraId="1997CA9D" w14:textId="77777777" w:rsidR="005C1C88" w:rsidRDefault="005C1C88" w:rsidP="005C1C88">
                      <w:pPr>
                        <w:jc w:val="both"/>
                      </w:pPr>
                    </w:p>
                    <w:p w14:paraId="2756ABED" w14:textId="2F44DFE1" w:rsidR="005C1C88" w:rsidRDefault="005C1C88" w:rsidP="00AB3FA1">
                      <w:pPr>
                        <w:rPr>
                          <w:lang w:val="es-ES"/>
                        </w:rPr>
                      </w:pPr>
                    </w:p>
                    <w:p w14:paraId="004D8DC3" w14:textId="77777777" w:rsidR="005C1C88" w:rsidRPr="00AB3FA1" w:rsidRDefault="005C1C88" w:rsidP="00AB3FA1">
                      <w:pPr>
                        <w:rPr>
                          <w:lang w:val="es-ES"/>
                        </w:rPr>
                      </w:pPr>
                    </w:p>
                  </w:txbxContent>
                </v:textbox>
              </v:shape>
            </w:pict>
          </mc:Fallback>
        </mc:AlternateContent>
      </w:r>
      <w:r w:rsidR="00AB3FA1">
        <w:rPr>
          <w:rFonts w:ascii="Times New Roman" w:eastAsia="Times New Roman" w:hAnsi="Times New Roman" w:cs="Times New Roman"/>
          <w:lang w:eastAsia="es-ES_tradnl"/>
        </w:rPr>
        <w:br w:type="page"/>
      </w:r>
    </w:p>
    <w:p w14:paraId="4AC0AFA2" w14:textId="252803C3" w:rsidR="00E03DBE" w:rsidRDefault="00E03DBE">
      <w:pPr>
        <w:rPr>
          <w:rFonts w:ascii="Times New Roman" w:eastAsia="Times New Roman" w:hAnsi="Times New Roman" w:cs="Times New Roman"/>
          <w:lang w:eastAsia="es-ES_tradnl"/>
        </w:rPr>
      </w:pPr>
    </w:p>
    <w:p w14:paraId="27E93F14" w14:textId="2C027D20" w:rsidR="00266E80" w:rsidRDefault="00AB3FA1">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g">
            <w:drawing>
              <wp:anchor distT="0" distB="0" distL="114300" distR="114300" simplePos="0" relativeHeight="251696128" behindDoc="0" locked="0" layoutInCell="1" allowOverlap="1" wp14:anchorId="7B90E7B8" wp14:editId="31A27230">
                <wp:simplePos x="0" y="0"/>
                <wp:positionH relativeFrom="column">
                  <wp:posOffset>-1226185</wp:posOffset>
                </wp:positionH>
                <wp:positionV relativeFrom="paragraph">
                  <wp:posOffset>12700</wp:posOffset>
                </wp:positionV>
                <wp:extent cx="4467860" cy="855345"/>
                <wp:effectExtent l="12700" t="12700" r="27940" b="33655"/>
                <wp:wrapNone/>
                <wp:docPr id="47" name="Grupo 47"/>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48" name="Conector recto 48"/>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9" name="Conector recto 49"/>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0" name="Conector recto 50"/>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1" name="Conector recto 51"/>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46D9B" id="Grupo 47" o:spid="_x0000_s1026" style="position:absolute;margin-left:-96.55pt;margin-top:1pt;width:351.8pt;height:67.35pt;z-index:251696128;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">
                <v:line id="Conector recto 48"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" strokecolor="#90b746" strokeweight="3pt">
                  <v:stroke endcap="round"/>
                </v:line>
                <v:line id="Conector recto 49"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" strokecolor="#90b746" strokeweight="3pt">
                  <v:stroke endcap="round"/>
                </v:line>
                <v:line id="Conector recto 50"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" strokecolor="#90b746" strokeweight="3pt">
                  <v:stroke endcap="round"/>
                </v:line>
                <v:line id="Conector recto 51"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" strokecolor="#90b746" strokeweight="3pt">
                  <v:stroke endcap="round"/>
                </v:line>
              </v:group>
            </w:pict>
          </mc:Fallback>
        </mc:AlternateContent>
      </w:r>
    </w:p>
    <w:p w14:paraId="542FAF2B" w14:textId="7686EF97" w:rsidR="00266E80" w:rsidRDefault="0046090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95104" behindDoc="0" locked="0" layoutInCell="1" allowOverlap="1" wp14:anchorId="7E89E053" wp14:editId="0FF365B2">
                <wp:simplePos x="0" y="0"/>
                <wp:positionH relativeFrom="margin">
                  <wp:posOffset>-27296</wp:posOffset>
                </wp:positionH>
                <wp:positionV relativeFrom="paragraph">
                  <wp:posOffset>72049</wp:posOffset>
                </wp:positionV>
                <wp:extent cx="5386070" cy="64833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6E323C56" w14:textId="032DEE07" w:rsidR="00AB3FA1" w:rsidRPr="00460900" w:rsidRDefault="00664EF0" w:rsidP="00460900">
                            <w:pPr>
                              <w:pStyle w:val="Ttulo1"/>
                              <w:rPr>
                                <w:rFonts w:ascii="Arial" w:hAnsi="Arial" w:cs="Arial"/>
                                <w:b/>
                                <w:bCs/>
                                <w:sz w:val="44"/>
                                <w:szCs w:val="44"/>
                                <w:lang w:val="es-ES"/>
                              </w:rPr>
                            </w:pPr>
                            <w:bookmarkStart w:id="4" w:name="_Toc55343090"/>
                            <w:r w:rsidRPr="00460900">
                              <w:rPr>
                                <w:rFonts w:ascii="Arial" w:hAnsi="Arial" w:cs="Arial"/>
                                <w:b/>
                                <w:bCs/>
                                <w:sz w:val="44"/>
                                <w:szCs w:val="44"/>
                                <w:lang w:val="es-ES"/>
                              </w:rPr>
                              <w:t>Objetivos</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9E053" id="Cuadro de texto 46" o:spid="_x0000_s1032" type="#_x0000_t202" style="position:absolute;margin-left:-2.15pt;margin-top:5.65pt;width:424.1pt;height:51.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" filled="f" stroked="f" strokeweight=".5pt">
                <v:textbox>
                  <w:txbxContent>
                    <w:p w14:paraId="6E323C56" w14:textId="032DEE07" w:rsidR="00AB3FA1" w:rsidRPr="00460900" w:rsidRDefault="00664EF0" w:rsidP="00460900">
                      <w:pPr>
                        <w:pStyle w:val="Ttulo1"/>
                        <w:rPr>
                          <w:rFonts w:ascii="Arial" w:hAnsi="Arial" w:cs="Arial"/>
                          <w:b/>
                          <w:bCs/>
                          <w:sz w:val="44"/>
                          <w:szCs w:val="44"/>
                          <w:lang w:val="es-ES"/>
                        </w:rPr>
                      </w:pPr>
                      <w:bookmarkStart w:id="5" w:name="_Toc55343090"/>
                      <w:r w:rsidRPr="00460900">
                        <w:rPr>
                          <w:rFonts w:ascii="Arial" w:hAnsi="Arial" w:cs="Arial"/>
                          <w:b/>
                          <w:bCs/>
                          <w:sz w:val="44"/>
                          <w:szCs w:val="44"/>
                          <w:lang w:val="es-ES"/>
                        </w:rPr>
                        <w:t>Objetivos</w:t>
                      </w:r>
                      <w:bookmarkEnd w:id="5"/>
                    </w:p>
                  </w:txbxContent>
                </v:textbox>
                <w10:wrap anchorx="margin"/>
              </v:shape>
            </w:pict>
          </mc:Fallback>
        </mc:AlternateContent>
      </w:r>
    </w:p>
    <w:p w14:paraId="31023735" w14:textId="3D0CB981" w:rsidR="00266E80" w:rsidRDefault="00266E80">
      <w:pPr>
        <w:rPr>
          <w:rFonts w:ascii="Times New Roman" w:eastAsia="Times New Roman" w:hAnsi="Times New Roman" w:cs="Times New Roman"/>
          <w:lang w:eastAsia="es-ES_tradnl"/>
        </w:rPr>
      </w:pPr>
    </w:p>
    <w:p w14:paraId="2C356E1E" w14:textId="18CE5017" w:rsidR="00266E80" w:rsidRDefault="00266E80">
      <w:pPr>
        <w:rPr>
          <w:rFonts w:ascii="Times New Roman" w:eastAsia="Times New Roman" w:hAnsi="Times New Roman" w:cs="Times New Roman"/>
          <w:lang w:eastAsia="es-ES_tradnl"/>
        </w:rPr>
      </w:pPr>
    </w:p>
    <w:p w14:paraId="3DE33801" w14:textId="50E85A4D" w:rsidR="00266E80" w:rsidRDefault="00266E80">
      <w:pPr>
        <w:rPr>
          <w:rFonts w:ascii="Times New Roman" w:eastAsia="Times New Roman" w:hAnsi="Times New Roman" w:cs="Times New Roman"/>
          <w:lang w:eastAsia="es-ES_tradnl"/>
        </w:rPr>
      </w:pPr>
    </w:p>
    <w:p w14:paraId="7CDD10F0" w14:textId="47DFC6A4" w:rsidR="00266E80" w:rsidRDefault="00266E80">
      <w:pPr>
        <w:rPr>
          <w:rFonts w:ascii="Times New Roman" w:eastAsia="Times New Roman" w:hAnsi="Times New Roman" w:cs="Times New Roman"/>
          <w:lang w:eastAsia="es-ES_tradnl"/>
        </w:rPr>
      </w:pPr>
    </w:p>
    <w:p w14:paraId="7B01156B" w14:textId="77777777" w:rsidR="00BC7AD1" w:rsidRPr="00BC7AD1" w:rsidRDefault="00BC7AD1" w:rsidP="00BC7AD1">
      <w:pPr>
        <w:pStyle w:val="Default"/>
        <w:jc w:val="both"/>
        <w:rPr>
          <w:rFonts w:ascii="Arial" w:hAnsi="Arial" w:cs="Arial"/>
          <w:color w:val="000000" w:themeColor="text1"/>
        </w:rPr>
      </w:pPr>
    </w:p>
    <w:p w14:paraId="1EFB6134" w14:textId="2CCCC7A8" w:rsidR="00E16136" w:rsidRDefault="00E16136">
      <w:pPr>
        <w:rPr>
          <w:rFonts w:ascii="Times New Roman" w:eastAsia="Times New Roman" w:hAnsi="Times New Roman" w:cs="Times New Roman"/>
          <w:lang w:eastAsia="es-ES_tradnl"/>
        </w:rPr>
      </w:pPr>
    </w:p>
    <w:p w14:paraId="4714419C" w14:textId="6F25E5BF" w:rsidR="00E16136" w:rsidRPr="00947A78" w:rsidRDefault="00E16136" w:rsidP="00947A78">
      <w:pPr>
        <w:jc w:val="both"/>
        <w:rPr>
          <w:rFonts w:ascii="Arial" w:eastAsia="Times New Roman" w:hAnsi="Arial" w:cs="Arial"/>
          <w:lang w:eastAsia="es-ES_tradnl"/>
        </w:rPr>
      </w:pPr>
    </w:p>
    <w:p w14:paraId="5A4C7AB8" w14:textId="46E5BB4E" w:rsidR="00664EF0" w:rsidRPr="00947A78" w:rsidRDefault="00947A78" w:rsidP="00947A78">
      <w:pPr>
        <w:jc w:val="both"/>
        <w:rPr>
          <w:rFonts w:ascii="Arial" w:eastAsia="Times New Roman" w:hAnsi="Arial" w:cs="Arial"/>
          <w:lang w:eastAsia="es-ES_tradnl"/>
        </w:rPr>
      </w:pPr>
      <w:r w:rsidRPr="00947A78">
        <w:rPr>
          <w:rFonts w:ascii="Arial" w:hAnsi="Arial" w:cs="Arial"/>
        </w:rPr>
        <w:t xml:space="preserve">Establecer un plan de mantenimiento preventivo y correctivo  con las actividades necesarias que evite o mitigue las posibles fallas en los activos que conforman la infraestructura tecnológica (equipos, servidores, redes, conectividad, </w:t>
      </w:r>
      <w:r w:rsidR="00AA23AA">
        <w:rPr>
          <w:rFonts w:ascii="Arial" w:hAnsi="Arial" w:cs="Arial"/>
        </w:rPr>
        <w:t xml:space="preserve">seguridad, </w:t>
      </w:r>
      <w:r w:rsidRPr="00947A78">
        <w:rPr>
          <w:rFonts w:ascii="Arial" w:hAnsi="Arial" w:cs="Arial"/>
        </w:rPr>
        <w:t>servicios en nube privada y pública) con los que se ofrecen los servicios tecnológicos del Instituto, de tal manera que se asegure la prolongación de la vida útil y confiablidad de los componentes de la infraestructura tecnológica, con niveles de calidad adecuados.</w:t>
      </w:r>
    </w:p>
    <w:p w14:paraId="5E6BA9AC" w14:textId="57670B62" w:rsidR="00664EF0" w:rsidRDefault="00664EF0">
      <w:pPr>
        <w:rPr>
          <w:rFonts w:ascii="Times New Roman" w:eastAsia="Times New Roman" w:hAnsi="Times New Roman" w:cs="Times New Roman"/>
          <w:lang w:eastAsia="es-ES_tradnl"/>
        </w:rPr>
      </w:pPr>
    </w:p>
    <w:p w14:paraId="79CC4A39" w14:textId="6048362B" w:rsidR="00AA23AA" w:rsidRDefault="00AA23AA">
      <w:pPr>
        <w:rPr>
          <w:rFonts w:ascii="Arial" w:eastAsia="Times New Roman" w:hAnsi="Arial" w:cs="Arial"/>
          <w:lang w:eastAsia="es-ES_tradnl"/>
        </w:rPr>
      </w:pPr>
    </w:p>
    <w:p w14:paraId="4E339C37" w14:textId="172E61D6" w:rsidR="00AA23AA" w:rsidRDefault="00AA23AA">
      <w:pPr>
        <w:rPr>
          <w:rFonts w:ascii="Arial" w:eastAsia="Times New Roman" w:hAnsi="Arial" w:cs="Arial"/>
          <w:lang w:eastAsia="es-ES_tradnl"/>
        </w:rPr>
      </w:pPr>
      <w:r w:rsidRPr="00AA23AA">
        <w:rPr>
          <w:rFonts w:ascii="Arial" w:eastAsia="Times New Roman" w:hAnsi="Arial" w:cs="Arial"/>
          <w:noProof/>
          <w:lang w:eastAsia="es-ES_tradnl"/>
        </w:rPr>
        <mc:AlternateContent>
          <mc:Choice Requires="wpg">
            <w:drawing>
              <wp:anchor distT="0" distB="0" distL="114300" distR="114300" simplePos="0" relativeHeight="251739136" behindDoc="0" locked="0" layoutInCell="1" allowOverlap="1" wp14:anchorId="3B17A2BE" wp14:editId="71305DE8">
                <wp:simplePos x="0" y="0"/>
                <wp:positionH relativeFrom="column">
                  <wp:posOffset>-1009934</wp:posOffset>
                </wp:positionH>
                <wp:positionV relativeFrom="paragraph">
                  <wp:posOffset>143927</wp:posOffset>
                </wp:positionV>
                <wp:extent cx="4467860" cy="855345"/>
                <wp:effectExtent l="12700" t="12700" r="27940" b="33655"/>
                <wp:wrapNone/>
                <wp:docPr id="113" name="Grupo 113"/>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114" name="Conector recto 114"/>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18" name="Conector recto 118"/>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19" name="Conector recto 119"/>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20" name="Conector recto 120"/>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32F518" id="Grupo 113" o:spid="_x0000_s1026" style="position:absolute;margin-left:-79.5pt;margin-top:11.35pt;width:351.8pt;height:67.35pt;z-index:251739136;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">
                <v:line id="Conector recto 114"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" strokecolor="#90b746" strokeweight="3pt">
                  <v:stroke endcap="round"/>
                </v:line>
                <v:line id="Conector recto 118"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" strokecolor="#90b746" strokeweight="3pt">
                  <v:stroke endcap="round"/>
                </v:line>
                <v:line id="Conector recto 119"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" strokecolor="#90b746" strokeweight="3pt">
                  <v:stroke endcap="round"/>
                </v:line>
                <v:line id="Conector recto 120"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" strokecolor="#90b746" strokeweight="3pt">
                  <v:stroke endcap="round"/>
                </v:line>
              </v:group>
            </w:pict>
          </mc:Fallback>
        </mc:AlternateContent>
      </w:r>
    </w:p>
    <w:p w14:paraId="7AA0220C" w14:textId="65545A93" w:rsidR="00AA23AA" w:rsidRDefault="00AA23AA">
      <w:pPr>
        <w:rPr>
          <w:rFonts w:ascii="Arial" w:eastAsia="Times New Roman" w:hAnsi="Arial" w:cs="Arial"/>
          <w:lang w:eastAsia="es-ES_tradnl"/>
        </w:rPr>
      </w:pPr>
      <w:r w:rsidRPr="00AA23AA">
        <w:rPr>
          <w:rFonts w:ascii="Arial" w:eastAsia="Times New Roman" w:hAnsi="Arial" w:cs="Arial"/>
          <w:noProof/>
          <w:lang w:eastAsia="es-ES_tradnl"/>
        </w:rPr>
        <mc:AlternateContent>
          <mc:Choice Requires="wps">
            <w:drawing>
              <wp:anchor distT="0" distB="0" distL="114300" distR="114300" simplePos="0" relativeHeight="251738112" behindDoc="0" locked="0" layoutInCell="1" allowOverlap="1" wp14:anchorId="6606D045" wp14:editId="23E49E65">
                <wp:simplePos x="0" y="0"/>
                <wp:positionH relativeFrom="margin">
                  <wp:posOffset>-950633</wp:posOffset>
                </wp:positionH>
                <wp:positionV relativeFrom="paragraph">
                  <wp:posOffset>129161</wp:posOffset>
                </wp:positionV>
                <wp:extent cx="5386070" cy="64833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C1E81A3" w14:textId="1F648025" w:rsidR="00AA23AA" w:rsidRPr="00460900" w:rsidRDefault="00AA23AA" w:rsidP="00460900">
                            <w:pPr>
                              <w:pStyle w:val="Ttulo2"/>
                              <w:rPr>
                                <w:rFonts w:ascii="Arial" w:hAnsi="Arial" w:cs="Arial"/>
                                <w:b/>
                                <w:bCs/>
                                <w:sz w:val="40"/>
                                <w:szCs w:val="40"/>
                                <w:lang w:val="es-ES"/>
                              </w:rPr>
                            </w:pPr>
                            <w:bookmarkStart w:id="6" w:name="_Toc55343091"/>
                            <w:r w:rsidRPr="00460900">
                              <w:rPr>
                                <w:rFonts w:ascii="Arial" w:hAnsi="Arial" w:cs="Arial"/>
                                <w:b/>
                                <w:bCs/>
                                <w:sz w:val="40"/>
                                <w:szCs w:val="40"/>
                                <w:lang w:val="es-ES"/>
                              </w:rPr>
                              <w:t>Objetivos Específicos</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D045" id="Cuadro de texto 112" o:spid="_x0000_s1033" type="#_x0000_t202" style="position:absolute;margin-left:-74.85pt;margin-top:10.15pt;width:424.1pt;height:51.0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R8OAIAAGU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" filled="f" stroked="f" strokeweight=".5pt">
                <v:textbox>
                  <w:txbxContent>
                    <w:p w14:paraId="2C1E81A3" w14:textId="1F648025" w:rsidR="00AA23AA" w:rsidRPr="00460900" w:rsidRDefault="00AA23AA" w:rsidP="00460900">
                      <w:pPr>
                        <w:pStyle w:val="Ttulo2"/>
                        <w:rPr>
                          <w:rFonts w:ascii="Arial" w:hAnsi="Arial" w:cs="Arial"/>
                          <w:b/>
                          <w:bCs/>
                          <w:sz w:val="40"/>
                          <w:szCs w:val="40"/>
                          <w:lang w:val="es-ES"/>
                        </w:rPr>
                      </w:pPr>
                      <w:bookmarkStart w:id="7" w:name="_Toc55343091"/>
                      <w:r w:rsidRPr="00460900">
                        <w:rPr>
                          <w:rFonts w:ascii="Arial" w:hAnsi="Arial" w:cs="Arial"/>
                          <w:b/>
                          <w:bCs/>
                          <w:sz w:val="40"/>
                          <w:szCs w:val="40"/>
                          <w:lang w:val="es-ES"/>
                        </w:rPr>
                        <w:t>Objetivos Específicos</w:t>
                      </w:r>
                      <w:bookmarkEnd w:id="7"/>
                    </w:p>
                  </w:txbxContent>
                </v:textbox>
                <w10:wrap anchorx="margin"/>
              </v:shape>
            </w:pict>
          </mc:Fallback>
        </mc:AlternateContent>
      </w:r>
    </w:p>
    <w:p w14:paraId="026DFF2B" w14:textId="531EE05C" w:rsidR="00AA23AA" w:rsidRDefault="00AA23AA">
      <w:pPr>
        <w:rPr>
          <w:rFonts w:ascii="Arial" w:eastAsia="Times New Roman" w:hAnsi="Arial" w:cs="Arial"/>
          <w:lang w:eastAsia="es-ES_tradnl"/>
        </w:rPr>
      </w:pPr>
    </w:p>
    <w:p w14:paraId="2562CCEF" w14:textId="3FA6B712" w:rsidR="00AA23AA" w:rsidRDefault="00AA23AA">
      <w:pPr>
        <w:rPr>
          <w:rFonts w:ascii="Arial" w:eastAsia="Times New Roman" w:hAnsi="Arial" w:cs="Arial"/>
          <w:lang w:eastAsia="es-ES_tradnl"/>
        </w:rPr>
      </w:pPr>
    </w:p>
    <w:p w14:paraId="307B44C1" w14:textId="58B51033" w:rsidR="00AA23AA" w:rsidRDefault="00AA23AA">
      <w:pPr>
        <w:rPr>
          <w:rFonts w:ascii="Arial" w:eastAsia="Times New Roman" w:hAnsi="Arial" w:cs="Arial"/>
          <w:lang w:eastAsia="es-ES_tradnl"/>
        </w:rPr>
      </w:pPr>
    </w:p>
    <w:p w14:paraId="375BDAA2" w14:textId="7EFDAFF6" w:rsidR="00947A78" w:rsidRPr="00AA23AA" w:rsidRDefault="00947A78">
      <w:pPr>
        <w:rPr>
          <w:rFonts w:ascii="Arial" w:eastAsia="Times New Roman" w:hAnsi="Arial" w:cs="Arial"/>
          <w:lang w:eastAsia="es-ES_tradnl"/>
        </w:rPr>
      </w:pPr>
    </w:p>
    <w:p w14:paraId="5ED48D95" w14:textId="1F88D159" w:rsidR="00664EF0" w:rsidRPr="00AA23AA" w:rsidRDefault="00664EF0">
      <w:pPr>
        <w:rPr>
          <w:rFonts w:ascii="Arial" w:eastAsia="Times New Roman" w:hAnsi="Arial" w:cs="Arial"/>
          <w:lang w:eastAsia="es-ES_tradnl"/>
        </w:rPr>
      </w:pPr>
    </w:p>
    <w:p w14:paraId="2B851AC4" w14:textId="77777777" w:rsidR="00664EF0" w:rsidRPr="00AA23AA" w:rsidRDefault="00664EF0" w:rsidP="00947A78">
      <w:pPr>
        <w:pStyle w:val="Prrafodelista"/>
        <w:numPr>
          <w:ilvl w:val="0"/>
          <w:numId w:val="5"/>
        </w:numPr>
        <w:rPr>
          <w:rFonts w:ascii="Arial" w:eastAsia="Times New Roman" w:hAnsi="Arial" w:cs="Arial"/>
          <w:lang w:eastAsia="es-ES_tradnl"/>
        </w:rPr>
      </w:pPr>
      <w:r w:rsidRPr="00AA23AA">
        <w:rPr>
          <w:rFonts w:ascii="Arial" w:eastAsia="Times New Roman" w:hAnsi="Arial" w:cs="Arial"/>
          <w:lang w:eastAsia="es-ES_tradnl"/>
        </w:rPr>
        <w:t>Contar con las herramientas para el seguimiento de las actividades de soporte y mantenimiento de los servicios tecnológicos.</w:t>
      </w:r>
    </w:p>
    <w:p w14:paraId="2C608894" w14:textId="77777777" w:rsidR="00664EF0" w:rsidRPr="00AA23AA" w:rsidRDefault="00664EF0" w:rsidP="00947A78">
      <w:pPr>
        <w:pStyle w:val="Prrafodelista"/>
        <w:numPr>
          <w:ilvl w:val="0"/>
          <w:numId w:val="5"/>
        </w:numPr>
        <w:rPr>
          <w:rFonts w:ascii="Arial" w:eastAsia="Times New Roman" w:hAnsi="Arial" w:cs="Arial"/>
          <w:lang w:eastAsia="es-ES_tradnl"/>
        </w:rPr>
      </w:pPr>
      <w:r w:rsidRPr="00AA23AA">
        <w:rPr>
          <w:rFonts w:ascii="Arial" w:eastAsia="Times New Roman" w:hAnsi="Arial" w:cs="Arial"/>
          <w:lang w:eastAsia="es-ES_tradnl"/>
        </w:rPr>
        <w:t>Realizar el seguimiento de las fechas planteadas en el plan para cada servicio tecnológico descrito.</w:t>
      </w:r>
    </w:p>
    <w:p w14:paraId="0E645229" w14:textId="77777777" w:rsidR="00664EF0" w:rsidRPr="00AA23AA" w:rsidRDefault="00664EF0" w:rsidP="00947A78">
      <w:pPr>
        <w:pStyle w:val="Prrafodelista"/>
        <w:numPr>
          <w:ilvl w:val="0"/>
          <w:numId w:val="5"/>
        </w:numPr>
        <w:rPr>
          <w:rFonts w:ascii="Arial" w:eastAsia="Times New Roman" w:hAnsi="Arial" w:cs="Arial"/>
          <w:lang w:eastAsia="es-ES_tradnl"/>
        </w:rPr>
      </w:pPr>
      <w:r w:rsidRPr="00AA23AA">
        <w:rPr>
          <w:rFonts w:ascii="Arial" w:eastAsia="Times New Roman" w:hAnsi="Arial" w:cs="Arial"/>
          <w:lang w:eastAsia="es-ES_tradnl"/>
        </w:rPr>
        <w:t>Garantizar la disponibilidad de cada servicio tecnológico soportado con el mantenimiento preventivo o renovación del soporte respectivo.</w:t>
      </w:r>
    </w:p>
    <w:p w14:paraId="5ED41527" w14:textId="39B0B1CE" w:rsidR="00664EF0" w:rsidRPr="00AA23AA" w:rsidRDefault="00664EF0" w:rsidP="00947A78">
      <w:pPr>
        <w:pStyle w:val="Prrafodelista"/>
        <w:numPr>
          <w:ilvl w:val="0"/>
          <w:numId w:val="5"/>
        </w:numPr>
        <w:rPr>
          <w:rFonts w:ascii="Arial" w:eastAsia="Times New Roman" w:hAnsi="Arial" w:cs="Arial"/>
          <w:lang w:eastAsia="es-ES_tradnl"/>
        </w:rPr>
      </w:pPr>
      <w:r w:rsidRPr="00AA23AA">
        <w:rPr>
          <w:rFonts w:ascii="Arial" w:eastAsia="Times New Roman" w:hAnsi="Arial" w:cs="Arial"/>
          <w:lang w:eastAsia="es-ES_tradnl"/>
        </w:rPr>
        <w:t>Planificar las tareas programadas que afectan la disponibilidad del servicio para minimizar el impacto.</w:t>
      </w:r>
    </w:p>
    <w:p w14:paraId="49E54FAF" w14:textId="7D2ECDC1" w:rsidR="00E16136" w:rsidRDefault="00E16136">
      <w:pPr>
        <w:rPr>
          <w:rFonts w:ascii="Times New Roman" w:eastAsia="Times New Roman" w:hAnsi="Times New Roman" w:cs="Times New Roman"/>
          <w:lang w:eastAsia="es-ES_tradnl"/>
        </w:rPr>
      </w:pPr>
    </w:p>
    <w:p w14:paraId="17AE9F8B" w14:textId="212B638D" w:rsidR="00E16136" w:rsidRDefault="00E16136">
      <w:pPr>
        <w:rPr>
          <w:rFonts w:ascii="Times New Roman" w:eastAsia="Times New Roman" w:hAnsi="Times New Roman" w:cs="Times New Roman"/>
          <w:lang w:eastAsia="es-ES_tradnl"/>
        </w:rPr>
      </w:pPr>
    </w:p>
    <w:p w14:paraId="1896D9B6" w14:textId="6E2AEB83" w:rsidR="00E16136" w:rsidRDefault="00E16136">
      <w:pPr>
        <w:rPr>
          <w:rFonts w:ascii="Times New Roman" w:eastAsia="Times New Roman" w:hAnsi="Times New Roman" w:cs="Times New Roman"/>
          <w:lang w:eastAsia="es-ES_tradnl"/>
        </w:rPr>
      </w:pPr>
    </w:p>
    <w:p w14:paraId="7F99FCF8" w14:textId="518AA403" w:rsidR="00E16136" w:rsidRDefault="00E16136">
      <w:pPr>
        <w:rPr>
          <w:rFonts w:ascii="Times New Roman" w:eastAsia="Times New Roman" w:hAnsi="Times New Roman" w:cs="Times New Roman"/>
          <w:lang w:eastAsia="es-ES_tradnl"/>
        </w:rPr>
      </w:pPr>
    </w:p>
    <w:p w14:paraId="4EC2F2E9" w14:textId="27EDBD19" w:rsidR="00E16136" w:rsidRDefault="00E16136">
      <w:pPr>
        <w:rPr>
          <w:rFonts w:ascii="Times New Roman" w:eastAsia="Times New Roman" w:hAnsi="Times New Roman" w:cs="Times New Roman"/>
          <w:lang w:eastAsia="es-ES_tradnl"/>
        </w:rPr>
      </w:pPr>
    </w:p>
    <w:p w14:paraId="667C2380" w14:textId="436AC0EA" w:rsidR="00E16136" w:rsidRDefault="00E16136">
      <w:pPr>
        <w:rPr>
          <w:rFonts w:ascii="Times New Roman" w:eastAsia="Times New Roman" w:hAnsi="Times New Roman" w:cs="Times New Roman"/>
          <w:lang w:eastAsia="es-ES_tradnl"/>
        </w:rPr>
      </w:pPr>
    </w:p>
    <w:p w14:paraId="71779B8F" w14:textId="1497B2E4" w:rsidR="00E16136" w:rsidRDefault="00E16136">
      <w:pPr>
        <w:rPr>
          <w:rFonts w:ascii="Times New Roman" w:eastAsia="Times New Roman" w:hAnsi="Times New Roman" w:cs="Times New Roman"/>
          <w:lang w:eastAsia="es-ES_tradnl"/>
        </w:rPr>
      </w:pPr>
    </w:p>
    <w:p w14:paraId="1AB684B6" w14:textId="670DF037" w:rsidR="00E16136" w:rsidRDefault="00E16136">
      <w:pPr>
        <w:rPr>
          <w:rFonts w:ascii="Times New Roman" w:eastAsia="Times New Roman" w:hAnsi="Times New Roman" w:cs="Times New Roman"/>
          <w:lang w:eastAsia="es-ES_tradnl"/>
        </w:rPr>
      </w:pPr>
    </w:p>
    <w:p w14:paraId="1CC54D5E" w14:textId="5835CB64" w:rsidR="00E16136" w:rsidRDefault="00E16136">
      <w:pPr>
        <w:rPr>
          <w:rFonts w:ascii="Times New Roman" w:eastAsia="Times New Roman" w:hAnsi="Times New Roman" w:cs="Times New Roman"/>
          <w:lang w:eastAsia="es-ES_tradnl"/>
        </w:rPr>
      </w:pPr>
    </w:p>
    <w:p w14:paraId="22C896AB" w14:textId="0448E1B6" w:rsidR="00E16136" w:rsidRDefault="00E16136">
      <w:pPr>
        <w:rPr>
          <w:rFonts w:ascii="Times New Roman" w:eastAsia="Times New Roman" w:hAnsi="Times New Roman" w:cs="Times New Roman"/>
          <w:lang w:eastAsia="es-ES_tradnl"/>
        </w:rPr>
      </w:pPr>
    </w:p>
    <w:p w14:paraId="7B07B072" w14:textId="7109017E" w:rsidR="00E16136" w:rsidRDefault="00E16136">
      <w:pPr>
        <w:rPr>
          <w:rFonts w:ascii="Times New Roman" w:eastAsia="Times New Roman" w:hAnsi="Times New Roman" w:cs="Times New Roman"/>
          <w:lang w:eastAsia="es-ES_tradnl"/>
        </w:rPr>
      </w:pPr>
    </w:p>
    <w:p w14:paraId="018B3730" w14:textId="54D0DC04" w:rsidR="00E16136" w:rsidRDefault="00E16136">
      <w:pPr>
        <w:rPr>
          <w:rFonts w:ascii="Times New Roman" w:eastAsia="Times New Roman" w:hAnsi="Times New Roman" w:cs="Times New Roman"/>
          <w:lang w:eastAsia="es-ES_tradnl"/>
        </w:rPr>
      </w:pPr>
    </w:p>
    <w:p w14:paraId="26878700" w14:textId="1267BF96" w:rsidR="00E16136" w:rsidRDefault="00664EF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689984" behindDoc="0" locked="0" layoutInCell="1" allowOverlap="1" wp14:anchorId="3745EE7B" wp14:editId="3F6F459D">
                <wp:simplePos x="0" y="0"/>
                <wp:positionH relativeFrom="column">
                  <wp:posOffset>-934957</wp:posOffset>
                </wp:positionH>
                <wp:positionV relativeFrom="paragraph">
                  <wp:posOffset>20548</wp:posOffset>
                </wp:positionV>
                <wp:extent cx="4467860" cy="855345"/>
                <wp:effectExtent l="12700" t="12700" r="27940" b="33655"/>
                <wp:wrapNone/>
                <wp:docPr id="39" name="Grupo 39"/>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40" name="Conector recto 40"/>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1" name="Conector recto 4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ABAA4B" id="Grupo 39" o:spid="_x0000_s1026" style="position:absolute;margin-left:-73.6pt;margin-top:1.6pt;width:351.8pt;height:67.35pt;z-index:251689984;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">
                <v:line id="Conector recto 40"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" strokecolor="#90b746" strokeweight="3pt">
                  <v:stroke endcap="round"/>
                </v:line>
                <v:line id="Conector recto 4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XhxQAAANsAAAAPAAAAZHJzL2Rvd25yZXYueG1sRI9Ba8JA&#10;FITvBf/D8oTe6ial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B2YKXhxQAAANsAAAAP&#10;AAAAAAAAAAAAAAAAAAcCAABkcnMvZG93bnJldi54bWxQSwUGAAAAAAMAAwC3AAAA+QIAAAAA&#10;" strokecolor="#90b746" strokeweight="3pt">
                  <v:stroke endcap="round"/>
                </v:line>
                <v:line id="Conector recto 4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uWxQAAANsAAAAPAAAAZHJzL2Rvd25yZXYueG1sRI9Ba8JA&#10;FITvBf/D8oTedNPQ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CGsjuWxQAAANsAAAAP&#10;AAAAAAAAAAAAAAAAAAcCAABkcnMvZG93bnJldi54bWxQSwUGAAAAAAMAAwC3AAAA+QIAAAAA&#10;" strokecolor="#90b746" strokeweight="3pt">
                  <v:stroke endcap="round"/>
                </v:line>
                <v:line id="Conector recto 43"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" strokecolor="#90b746" strokeweight="3pt">
                  <v:stroke endcap="round"/>
                </v:line>
              </v:group>
            </w:pict>
          </mc:Fallback>
        </mc:AlternateContent>
      </w:r>
    </w:p>
    <w:p w14:paraId="76D992D3" w14:textId="781FF1B6" w:rsidR="00664EF0" w:rsidRDefault="00664EF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88960" behindDoc="0" locked="0" layoutInCell="1" allowOverlap="1" wp14:anchorId="62420E00" wp14:editId="3B89E02E">
                <wp:simplePos x="0" y="0"/>
                <wp:positionH relativeFrom="margin">
                  <wp:posOffset>174445</wp:posOffset>
                </wp:positionH>
                <wp:positionV relativeFrom="paragraph">
                  <wp:posOffset>10388</wp:posOffset>
                </wp:positionV>
                <wp:extent cx="5386070" cy="64833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00BCA6B1" w14:textId="77777777" w:rsidR="00664EF0" w:rsidRPr="00460900" w:rsidRDefault="00664EF0" w:rsidP="00460900">
                            <w:pPr>
                              <w:pStyle w:val="Ttulo1"/>
                              <w:rPr>
                                <w:rFonts w:ascii="Arial" w:hAnsi="Arial" w:cs="Arial"/>
                                <w:b/>
                                <w:bCs/>
                                <w:sz w:val="44"/>
                                <w:szCs w:val="44"/>
                                <w:lang w:val="es-ES"/>
                              </w:rPr>
                            </w:pPr>
                            <w:bookmarkStart w:id="8" w:name="_Toc55343092"/>
                            <w:r w:rsidRPr="00460900">
                              <w:rPr>
                                <w:rFonts w:ascii="Arial" w:hAnsi="Arial" w:cs="Arial"/>
                                <w:b/>
                                <w:bCs/>
                                <w:sz w:val="44"/>
                                <w:szCs w:val="44"/>
                                <w:lang w:val="es-ES"/>
                              </w:rPr>
                              <w:t>Alcance</w:t>
                            </w:r>
                            <w:bookmarkEnd w:id="8"/>
                          </w:p>
                          <w:p w14:paraId="52170594" w14:textId="0320146F" w:rsidR="00AB3FA1" w:rsidRPr="00B659A1" w:rsidRDefault="00AB3FA1" w:rsidP="00AB3FA1">
                            <w:pPr>
                              <w:rPr>
                                <w:rFonts w:cstheme="minorHAnsi"/>
                                <w:b/>
                                <w:bCs/>
                                <w:color w:val="125B93"/>
                                <w:sz w:val="72"/>
                                <w:szCs w:val="7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0E00" id="Cuadro de texto 38" o:spid="_x0000_s1034" type="#_x0000_t202" style="position:absolute;margin-left:13.75pt;margin-top:.8pt;width:424.1pt;height:51.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" filled="f" stroked="f" strokeweight=".5pt">
                <v:textbox>
                  <w:txbxContent>
                    <w:p w14:paraId="00BCA6B1" w14:textId="77777777" w:rsidR="00664EF0" w:rsidRPr="00460900" w:rsidRDefault="00664EF0" w:rsidP="00460900">
                      <w:pPr>
                        <w:pStyle w:val="Ttulo1"/>
                        <w:rPr>
                          <w:rFonts w:ascii="Arial" w:hAnsi="Arial" w:cs="Arial"/>
                          <w:b/>
                          <w:bCs/>
                          <w:sz w:val="44"/>
                          <w:szCs w:val="44"/>
                          <w:lang w:val="es-ES"/>
                        </w:rPr>
                      </w:pPr>
                      <w:bookmarkStart w:id="9" w:name="_Toc55343092"/>
                      <w:r w:rsidRPr="00460900">
                        <w:rPr>
                          <w:rFonts w:ascii="Arial" w:hAnsi="Arial" w:cs="Arial"/>
                          <w:b/>
                          <w:bCs/>
                          <w:sz w:val="44"/>
                          <w:szCs w:val="44"/>
                          <w:lang w:val="es-ES"/>
                        </w:rPr>
                        <w:t>Alcance</w:t>
                      </w:r>
                      <w:bookmarkEnd w:id="9"/>
                    </w:p>
                    <w:p w14:paraId="52170594" w14:textId="0320146F" w:rsidR="00AB3FA1" w:rsidRPr="00B659A1" w:rsidRDefault="00AB3FA1" w:rsidP="00AB3FA1">
                      <w:pPr>
                        <w:rPr>
                          <w:rFonts w:cstheme="minorHAnsi"/>
                          <w:b/>
                          <w:bCs/>
                          <w:color w:val="125B93"/>
                          <w:sz w:val="72"/>
                          <w:szCs w:val="72"/>
                          <w:lang w:val="es-ES"/>
                        </w:rPr>
                      </w:pPr>
                    </w:p>
                  </w:txbxContent>
                </v:textbox>
                <w10:wrap anchorx="margin"/>
              </v:shape>
            </w:pict>
          </mc:Fallback>
        </mc:AlternateContent>
      </w:r>
    </w:p>
    <w:p w14:paraId="77D0FE2F" w14:textId="4795017F" w:rsidR="00664EF0" w:rsidRDefault="00664EF0">
      <w:pPr>
        <w:rPr>
          <w:rFonts w:ascii="Times New Roman" w:eastAsia="Times New Roman" w:hAnsi="Times New Roman" w:cs="Times New Roman"/>
          <w:lang w:eastAsia="es-ES_tradnl"/>
        </w:rPr>
      </w:pPr>
    </w:p>
    <w:p w14:paraId="4AC74C2A" w14:textId="693C631C" w:rsidR="00664EF0" w:rsidRDefault="00664EF0">
      <w:pPr>
        <w:rPr>
          <w:rFonts w:ascii="Times New Roman" w:eastAsia="Times New Roman" w:hAnsi="Times New Roman" w:cs="Times New Roman"/>
          <w:lang w:eastAsia="es-ES_tradnl"/>
        </w:rPr>
      </w:pPr>
    </w:p>
    <w:p w14:paraId="565BCAC7" w14:textId="081063F3" w:rsidR="00664EF0" w:rsidRDefault="00664EF0">
      <w:pPr>
        <w:rPr>
          <w:rFonts w:ascii="Times New Roman" w:eastAsia="Times New Roman" w:hAnsi="Times New Roman" w:cs="Times New Roman"/>
          <w:lang w:eastAsia="es-ES_tradnl"/>
        </w:rPr>
      </w:pPr>
    </w:p>
    <w:p w14:paraId="1A47BDC1" w14:textId="77777777" w:rsidR="00664EF0" w:rsidRDefault="00664EF0">
      <w:pPr>
        <w:rPr>
          <w:rFonts w:ascii="Times New Roman" w:eastAsia="Times New Roman" w:hAnsi="Times New Roman" w:cs="Times New Roman"/>
          <w:lang w:eastAsia="es-ES_tradnl"/>
        </w:rPr>
      </w:pPr>
    </w:p>
    <w:p w14:paraId="45B817FF" w14:textId="670F5EFC" w:rsidR="00664EF0" w:rsidRDefault="00664EF0">
      <w:pPr>
        <w:rPr>
          <w:rFonts w:ascii="Times New Roman" w:eastAsia="Times New Roman" w:hAnsi="Times New Roman" w:cs="Times New Roman"/>
          <w:lang w:eastAsia="es-ES_tradnl"/>
        </w:rPr>
      </w:pPr>
    </w:p>
    <w:p w14:paraId="7C88D723" w14:textId="3359D44D" w:rsidR="00664EF0" w:rsidRPr="00664EF0" w:rsidRDefault="00664EF0" w:rsidP="00664EF0">
      <w:pPr>
        <w:jc w:val="both"/>
        <w:rPr>
          <w:rFonts w:ascii="Arial" w:eastAsia="Times New Roman" w:hAnsi="Arial" w:cs="Arial"/>
          <w:color w:val="000000" w:themeColor="text1"/>
          <w:lang w:eastAsia="es-ES_tradnl"/>
        </w:rPr>
      </w:pPr>
      <w:r w:rsidRPr="00664EF0">
        <w:rPr>
          <w:rFonts w:ascii="Arial" w:eastAsia="Times New Roman" w:hAnsi="Arial" w:cs="Arial"/>
          <w:color w:val="000000" w:themeColor="text1"/>
          <w:lang w:eastAsia="es-ES_tradnl"/>
        </w:rPr>
        <w:t xml:space="preserve">El plan de mantenimiento de Infraestructura tecnológica del Icfes, se enmarca con uno de los lineamientos del MinTIC frente al ámbito denominado Soporte de los servicios Tecnológicos, todo esto dentro de la Arquitectura Empresaria (AE) que sugiere que </w:t>
      </w:r>
      <w:r w:rsidR="00C82451" w:rsidRPr="00664EF0">
        <w:rPr>
          <w:rFonts w:ascii="Arial" w:eastAsia="Times New Roman" w:hAnsi="Arial" w:cs="Arial"/>
          <w:color w:val="000000" w:themeColor="text1"/>
          <w:lang w:eastAsia="es-ES_tradnl"/>
        </w:rPr>
        <w:t>“la</w:t>
      </w:r>
      <w:r w:rsidRPr="00664EF0">
        <w:rPr>
          <w:rFonts w:ascii="Arial" w:hAnsi="Arial" w:cs="Arial"/>
          <w:i/>
        </w:rPr>
        <w:t xml:space="preserve"> dirección de Tecnologías y Sistemas de la Información o quien haga sus veces debe implementar un plan de mantenimiento preventivo sobre toda la infraestructura y los Servicios Tecnológicos”</w:t>
      </w:r>
    </w:p>
    <w:p w14:paraId="28B25C04" w14:textId="77777777" w:rsidR="00664EF0" w:rsidRPr="00664EF0" w:rsidRDefault="00664EF0" w:rsidP="00664EF0">
      <w:pPr>
        <w:pStyle w:val="Default"/>
        <w:jc w:val="both"/>
        <w:rPr>
          <w:rFonts w:ascii="Arial" w:hAnsi="Arial" w:cs="Arial"/>
          <w:color w:val="000000" w:themeColor="text1"/>
        </w:rPr>
      </w:pPr>
    </w:p>
    <w:p w14:paraId="5D80DA7F" w14:textId="77777777" w:rsidR="00664EF0" w:rsidRPr="00664EF0" w:rsidRDefault="00664EF0" w:rsidP="00664EF0">
      <w:pPr>
        <w:pStyle w:val="Default"/>
        <w:jc w:val="both"/>
        <w:rPr>
          <w:rFonts w:ascii="Arial" w:hAnsi="Arial" w:cs="Arial"/>
          <w:color w:val="000000" w:themeColor="text1"/>
        </w:rPr>
      </w:pPr>
      <w:r w:rsidRPr="00664EF0">
        <w:rPr>
          <w:rFonts w:ascii="Arial" w:hAnsi="Arial" w:cs="Arial"/>
          <w:color w:val="000000" w:themeColor="text1"/>
        </w:rPr>
        <w:t>En consecuencia, el presente plan corresponde a:</w:t>
      </w:r>
    </w:p>
    <w:p w14:paraId="334B1A32" w14:textId="77777777" w:rsidR="00664EF0" w:rsidRPr="00664EF0" w:rsidRDefault="00664EF0" w:rsidP="00664EF0">
      <w:pPr>
        <w:pStyle w:val="Default"/>
        <w:jc w:val="both"/>
        <w:rPr>
          <w:rFonts w:ascii="Arial" w:hAnsi="Arial" w:cs="Arial"/>
          <w:color w:val="000000" w:themeColor="text1"/>
        </w:rPr>
      </w:pPr>
    </w:p>
    <w:p w14:paraId="6338C4C2" w14:textId="77777777" w:rsidR="00664EF0" w:rsidRPr="00664EF0" w:rsidRDefault="00664EF0" w:rsidP="00664EF0">
      <w:pPr>
        <w:pStyle w:val="Default"/>
        <w:numPr>
          <w:ilvl w:val="0"/>
          <w:numId w:val="4"/>
        </w:numPr>
        <w:jc w:val="both"/>
        <w:rPr>
          <w:rFonts w:ascii="Arial" w:hAnsi="Arial" w:cs="Arial"/>
          <w:color w:val="000000" w:themeColor="text1"/>
        </w:rPr>
      </w:pPr>
      <w:r w:rsidRPr="00664EF0">
        <w:rPr>
          <w:rFonts w:ascii="Arial" w:hAnsi="Arial" w:cs="Arial"/>
          <w:color w:val="000000" w:themeColor="text1"/>
        </w:rPr>
        <w:t>Definición de un cronograma que contemple los mantenimientos preventivos de los servicios tecnológicos del Icfes.</w:t>
      </w:r>
    </w:p>
    <w:p w14:paraId="13E12317" w14:textId="77777777" w:rsidR="00664EF0" w:rsidRPr="00664EF0" w:rsidRDefault="00664EF0" w:rsidP="00664EF0">
      <w:pPr>
        <w:pStyle w:val="Default"/>
        <w:numPr>
          <w:ilvl w:val="0"/>
          <w:numId w:val="4"/>
        </w:numPr>
        <w:jc w:val="both"/>
        <w:rPr>
          <w:rFonts w:ascii="Arial" w:hAnsi="Arial" w:cs="Arial"/>
          <w:color w:val="000000" w:themeColor="text1"/>
        </w:rPr>
      </w:pPr>
      <w:r w:rsidRPr="00664EF0">
        <w:rPr>
          <w:rFonts w:ascii="Arial" w:hAnsi="Arial" w:cs="Arial"/>
        </w:rPr>
        <w:t>Asignación de responsabilidades a los colaboradores de las Subdirección de Información y la Subdirección de Aplicaciones y Desarrollo, las cuales hacen parte de la Dirección de Tecnología e Información del ICFES, para que se proporcione el soporte técnico, mantenimiento preventivo de los recursos tecnológicos (hardware y software).</w:t>
      </w:r>
    </w:p>
    <w:p w14:paraId="625444B0" w14:textId="49A98EE7" w:rsidR="00664EF0" w:rsidRDefault="00664EF0">
      <w:pPr>
        <w:rPr>
          <w:rFonts w:ascii="Times New Roman" w:eastAsia="Times New Roman" w:hAnsi="Times New Roman" w:cs="Times New Roman"/>
          <w:lang w:eastAsia="es-ES_tradnl"/>
        </w:rPr>
      </w:pPr>
    </w:p>
    <w:p w14:paraId="71F2D4D1" w14:textId="4A55026A" w:rsidR="00664EF0" w:rsidRDefault="00664EF0">
      <w:pPr>
        <w:rPr>
          <w:rFonts w:ascii="Times New Roman" w:eastAsia="Times New Roman" w:hAnsi="Times New Roman" w:cs="Times New Roman"/>
          <w:lang w:eastAsia="es-ES_tradnl"/>
        </w:rPr>
      </w:pPr>
    </w:p>
    <w:p w14:paraId="0B404F80" w14:textId="11B54C9B" w:rsidR="00AB3FA1" w:rsidRDefault="00AB3FA1">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6568A925" w14:textId="14A6FA70" w:rsidR="00AA23AA" w:rsidRDefault="00AA23AA">
      <w:pPr>
        <w:rPr>
          <w:rFonts w:ascii="Times New Roman" w:eastAsia="Times New Roman" w:hAnsi="Times New Roman" w:cs="Times New Roman"/>
          <w:noProof/>
          <w:lang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706368" behindDoc="0" locked="0" layoutInCell="1" allowOverlap="1" wp14:anchorId="163F3A03" wp14:editId="772CB501">
                <wp:simplePos x="0" y="0"/>
                <wp:positionH relativeFrom="column">
                  <wp:posOffset>-873978</wp:posOffset>
                </wp:positionH>
                <wp:positionV relativeFrom="paragraph">
                  <wp:posOffset>155053</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456E12CC" w14:textId="1B12B9A4" w:rsidR="00AB3FA1" w:rsidRPr="00460900" w:rsidRDefault="00AE0D9D" w:rsidP="00460900">
                            <w:pPr>
                              <w:pStyle w:val="Ttulo1"/>
                              <w:rPr>
                                <w:rFonts w:ascii="Arial" w:hAnsi="Arial" w:cs="Arial"/>
                                <w:b/>
                                <w:bCs/>
                                <w:sz w:val="44"/>
                                <w:szCs w:val="44"/>
                                <w:lang w:val="es-ES"/>
                              </w:rPr>
                            </w:pPr>
                            <w:bookmarkStart w:id="10" w:name="_Toc55343093"/>
                            <w:r w:rsidRPr="00460900">
                              <w:rPr>
                                <w:rFonts w:ascii="Arial" w:hAnsi="Arial" w:cs="Arial"/>
                                <w:b/>
                                <w:bCs/>
                                <w:sz w:val="44"/>
                                <w:szCs w:val="44"/>
                                <w:lang w:val="es-ES"/>
                              </w:rPr>
                              <w:t>Responsabilidades</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3A03" id="Cuadro de texto 71" o:spid="_x0000_s1035" type="#_x0000_t202" style="position:absolute;margin-left:-68.8pt;margin-top:12.2pt;width:424.1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" filled="f" stroked="f" strokeweight=".5pt">
                <v:textbox>
                  <w:txbxContent>
                    <w:p w14:paraId="456E12CC" w14:textId="1B12B9A4" w:rsidR="00AB3FA1" w:rsidRPr="00460900" w:rsidRDefault="00AE0D9D" w:rsidP="00460900">
                      <w:pPr>
                        <w:pStyle w:val="Ttulo1"/>
                        <w:rPr>
                          <w:rFonts w:ascii="Arial" w:hAnsi="Arial" w:cs="Arial"/>
                          <w:b/>
                          <w:bCs/>
                          <w:sz w:val="44"/>
                          <w:szCs w:val="44"/>
                          <w:lang w:val="es-ES"/>
                        </w:rPr>
                      </w:pPr>
                      <w:bookmarkStart w:id="11" w:name="_Toc55343093"/>
                      <w:r w:rsidRPr="00460900">
                        <w:rPr>
                          <w:rFonts w:ascii="Arial" w:hAnsi="Arial" w:cs="Arial"/>
                          <w:b/>
                          <w:bCs/>
                          <w:sz w:val="44"/>
                          <w:szCs w:val="44"/>
                          <w:lang w:val="es-ES"/>
                        </w:rPr>
                        <w:t>Responsabilidades</w:t>
                      </w:r>
                      <w:bookmarkEnd w:id="11"/>
                    </w:p>
                  </w:txbxContent>
                </v:textbox>
              </v:shape>
            </w:pict>
          </mc:Fallback>
        </mc:AlternateContent>
      </w:r>
      <w:r w:rsidRPr="00AB3FA1">
        <w:rPr>
          <w:rFonts w:ascii="Times New Roman" w:eastAsia="Times New Roman" w:hAnsi="Times New Roman" w:cs="Times New Roman"/>
          <w:noProof/>
          <w:lang w:eastAsia="es-ES_tradnl"/>
        </w:rPr>
        <mc:AlternateContent>
          <mc:Choice Requires="wpg">
            <w:drawing>
              <wp:anchor distT="0" distB="0" distL="114300" distR="114300" simplePos="0" relativeHeight="251707392" behindDoc="0" locked="0" layoutInCell="1" allowOverlap="1" wp14:anchorId="16FB0ADB" wp14:editId="76221E34">
                <wp:simplePos x="0" y="0"/>
                <wp:positionH relativeFrom="column">
                  <wp:posOffset>-910988</wp:posOffset>
                </wp:positionH>
                <wp:positionV relativeFrom="paragraph">
                  <wp:posOffset>8994</wp:posOffset>
                </wp:positionV>
                <wp:extent cx="4467860" cy="855345"/>
                <wp:effectExtent l="12700" t="12700" r="27940" b="33655"/>
                <wp:wrapNone/>
                <wp:docPr id="72" name="Grupo 72"/>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73" name="Conector recto 73"/>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E9F248" id="Grupo 72" o:spid="_x0000_s1026" style="position:absolute;margin-left:-71.75pt;margin-top:.7pt;width:351.8pt;height:67.35pt;z-index:251707392;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">
                <v:line id="Conector recto 73"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v:group>
            </w:pict>
          </mc:Fallback>
        </mc:AlternateContent>
      </w:r>
    </w:p>
    <w:p w14:paraId="282E8CE3" w14:textId="3B1CBEC3" w:rsidR="00AA23AA" w:rsidRDefault="00AA23AA">
      <w:pPr>
        <w:rPr>
          <w:rFonts w:ascii="Times New Roman" w:eastAsia="Times New Roman" w:hAnsi="Times New Roman" w:cs="Times New Roman"/>
          <w:noProof/>
          <w:lang w:eastAsia="es-ES_tradnl"/>
        </w:rPr>
      </w:pPr>
    </w:p>
    <w:p w14:paraId="4D825970" w14:textId="1D4849EB" w:rsidR="00AA23AA" w:rsidRDefault="00AA23AA">
      <w:pPr>
        <w:rPr>
          <w:rFonts w:ascii="Times New Roman" w:eastAsia="Times New Roman" w:hAnsi="Times New Roman" w:cs="Times New Roman"/>
          <w:noProof/>
          <w:lang w:eastAsia="es-ES_tradnl"/>
        </w:rPr>
      </w:pPr>
    </w:p>
    <w:p w14:paraId="5BDDA69B" w14:textId="7951079B" w:rsidR="00AA23AA" w:rsidRDefault="00AA23AA">
      <w:pPr>
        <w:rPr>
          <w:rFonts w:ascii="Times New Roman" w:eastAsia="Times New Roman" w:hAnsi="Times New Roman" w:cs="Times New Roman"/>
          <w:noProof/>
          <w:lang w:eastAsia="es-ES_tradnl"/>
        </w:rPr>
      </w:pPr>
    </w:p>
    <w:p w14:paraId="7389BD24" w14:textId="10E57B26" w:rsidR="00AA23AA" w:rsidRDefault="00AA23AA">
      <w:pPr>
        <w:rPr>
          <w:rFonts w:ascii="Times New Roman" w:eastAsia="Times New Roman" w:hAnsi="Times New Roman" w:cs="Times New Roman"/>
          <w:noProof/>
          <w:lang w:eastAsia="es-ES_tradnl"/>
        </w:rPr>
      </w:pPr>
    </w:p>
    <w:p w14:paraId="1736291D" w14:textId="4990263E" w:rsidR="00AA23AA" w:rsidRDefault="00AA23AA">
      <w:pPr>
        <w:rPr>
          <w:rFonts w:ascii="Times New Roman" w:eastAsia="Times New Roman" w:hAnsi="Times New Roman" w:cs="Times New Roman"/>
          <w:noProof/>
          <w:lang w:eastAsia="es-ES_tradnl"/>
        </w:rPr>
      </w:pPr>
    </w:p>
    <w:p w14:paraId="2DA56F6A" w14:textId="3426A311" w:rsidR="00AE0D9D" w:rsidRDefault="00AE0D9D" w:rsidP="00AE0D9D">
      <w:pPr>
        <w:jc w:val="both"/>
        <w:rPr>
          <w:rFonts w:ascii="Arial" w:eastAsia="Times New Roman" w:hAnsi="Arial" w:cs="Arial"/>
          <w:noProof/>
          <w:lang w:eastAsia="es-ES_tradnl"/>
        </w:rPr>
      </w:pPr>
      <w:r w:rsidRPr="00AE0D9D">
        <w:rPr>
          <w:rFonts w:ascii="Arial" w:eastAsia="Times New Roman" w:hAnsi="Arial" w:cs="Arial"/>
          <w:noProof/>
          <w:lang w:eastAsia="es-ES_tradnl"/>
        </w:rPr>
        <w:t>DTI:</w:t>
      </w:r>
    </w:p>
    <w:p w14:paraId="494A9286" w14:textId="77777777" w:rsidR="00AE0D9D" w:rsidRPr="00AE0D9D" w:rsidRDefault="00AE0D9D" w:rsidP="00AE0D9D">
      <w:pPr>
        <w:jc w:val="both"/>
        <w:rPr>
          <w:rFonts w:ascii="Arial" w:eastAsia="Times New Roman" w:hAnsi="Arial" w:cs="Arial"/>
          <w:noProof/>
          <w:lang w:eastAsia="es-ES_tradnl"/>
        </w:rPr>
      </w:pPr>
    </w:p>
    <w:p w14:paraId="3EB00DD9" w14:textId="0776ACCF" w:rsidR="00AE0D9D" w:rsidRPr="00AE0D9D" w:rsidRDefault="00CF5BB6" w:rsidP="00AE0D9D">
      <w:pPr>
        <w:pStyle w:val="Prrafodelista"/>
        <w:numPr>
          <w:ilvl w:val="0"/>
          <w:numId w:val="11"/>
        </w:numPr>
        <w:jc w:val="both"/>
        <w:rPr>
          <w:rFonts w:ascii="Arial" w:eastAsia="Times New Roman" w:hAnsi="Arial" w:cs="Arial"/>
          <w:noProof/>
          <w:lang w:eastAsia="es-ES_tradnl"/>
        </w:rPr>
      </w:pPr>
      <w:r>
        <w:rPr>
          <w:rFonts w:ascii="Arial" w:eastAsia="Times New Roman" w:hAnsi="Arial" w:cs="Arial"/>
          <w:noProof/>
          <w:lang w:eastAsia="es-ES_tradnl"/>
        </w:rPr>
        <w:t xml:space="preserve">El </w:t>
      </w:r>
      <w:r w:rsidR="00AE0D9D" w:rsidRPr="00AE0D9D">
        <w:rPr>
          <w:rFonts w:ascii="Arial" w:eastAsia="Times New Roman" w:hAnsi="Arial" w:cs="Arial"/>
          <w:noProof/>
          <w:lang w:eastAsia="es-ES_tradnl"/>
        </w:rPr>
        <w:t>Líder de infraestructura/servicios Tecnologicos, será el responsable de asegurar la transferecnia de conocimiento del personal para el cumplimiento del plan de mantenimiento preventivo, realizará el seguimiento estratégico de la implementación del plan.</w:t>
      </w:r>
    </w:p>
    <w:p w14:paraId="58B114DE" w14:textId="77777777" w:rsidR="00AE0D9D" w:rsidRPr="00AE0D9D" w:rsidRDefault="00AE0D9D" w:rsidP="00AE0D9D">
      <w:pPr>
        <w:jc w:val="both"/>
        <w:rPr>
          <w:rFonts w:ascii="Arial" w:eastAsia="Times New Roman" w:hAnsi="Arial" w:cs="Arial"/>
          <w:noProof/>
          <w:lang w:eastAsia="es-ES_tradnl"/>
        </w:rPr>
      </w:pPr>
    </w:p>
    <w:p w14:paraId="03101D98" w14:textId="622EF61B" w:rsidR="00AE0D9D" w:rsidRPr="00AE0D9D" w:rsidRDefault="00AE0D9D" w:rsidP="00AE0D9D">
      <w:pPr>
        <w:jc w:val="both"/>
        <w:rPr>
          <w:rFonts w:ascii="Arial" w:eastAsia="Times New Roman" w:hAnsi="Arial" w:cs="Arial"/>
          <w:noProof/>
          <w:lang w:eastAsia="es-ES_tradnl"/>
        </w:rPr>
      </w:pPr>
      <w:r w:rsidRPr="00AE0D9D">
        <w:rPr>
          <w:rFonts w:ascii="Arial" w:eastAsia="Times New Roman" w:hAnsi="Arial" w:cs="Arial"/>
          <w:noProof/>
          <w:lang w:eastAsia="es-ES_tradnl"/>
        </w:rPr>
        <w:t>EQUIPO DE DTI:</w:t>
      </w:r>
    </w:p>
    <w:p w14:paraId="3EA45974" w14:textId="77777777" w:rsidR="00AE0D9D" w:rsidRPr="00AE0D9D" w:rsidRDefault="00AE0D9D" w:rsidP="00AE0D9D">
      <w:pPr>
        <w:jc w:val="both"/>
        <w:rPr>
          <w:rFonts w:ascii="Arial" w:eastAsia="Times New Roman" w:hAnsi="Arial" w:cs="Arial"/>
          <w:noProof/>
          <w:lang w:eastAsia="es-ES_tradnl"/>
        </w:rPr>
      </w:pPr>
    </w:p>
    <w:p w14:paraId="1C4C08F1" w14:textId="46DA969A" w:rsidR="00AE0D9D" w:rsidRPr="00AE0D9D" w:rsidRDefault="00AE0D9D" w:rsidP="00AE0D9D">
      <w:pPr>
        <w:pStyle w:val="Prrafodelista"/>
        <w:numPr>
          <w:ilvl w:val="0"/>
          <w:numId w:val="10"/>
        </w:numPr>
        <w:jc w:val="both"/>
        <w:rPr>
          <w:rFonts w:ascii="Arial" w:eastAsia="Times New Roman" w:hAnsi="Arial" w:cs="Arial"/>
          <w:noProof/>
          <w:lang w:eastAsia="es-ES_tradnl"/>
        </w:rPr>
      </w:pPr>
      <w:r w:rsidRPr="00AE0D9D">
        <w:rPr>
          <w:rFonts w:ascii="Arial" w:eastAsia="Times New Roman" w:hAnsi="Arial" w:cs="Arial"/>
          <w:noProof/>
          <w:lang w:eastAsia="es-ES_tradnl"/>
        </w:rPr>
        <w:t>Implementar los mantenimientos preventivos a los servicios tecnológicos de la Entidad de acuerdo con las fechas estipuladas.</w:t>
      </w:r>
    </w:p>
    <w:p w14:paraId="2BFFCC49" w14:textId="776B090B" w:rsidR="00AE0D9D" w:rsidRPr="00AE0D9D" w:rsidRDefault="00AE0D9D" w:rsidP="00AE0D9D">
      <w:pPr>
        <w:pStyle w:val="Prrafodelista"/>
        <w:numPr>
          <w:ilvl w:val="0"/>
          <w:numId w:val="10"/>
        </w:numPr>
        <w:jc w:val="both"/>
        <w:rPr>
          <w:rFonts w:ascii="Arial" w:eastAsia="Times New Roman" w:hAnsi="Arial" w:cs="Arial"/>
          <w:noProof/>
          <w:lang w:eastAsia="es-ES_tradnl"/>
        </w:rPr>
      </w:pPr>
      <w:r w:rsidRPr="00AE0D9D">
        <w:rPr>
          <w:rFonts w:ascii="Arial" w:eastAsia="Times New Roman" w:hAnsi="Arial" w:cs="Arial"/>
          <w:noProof/>
          <w:lang w:eastAsia="es-ES_tradnl"/>
        </w:rPr>
        <w:t>Responder a las solicitudes de ocurrencia de eventos, para mitigar los riesgos.</w:t>
      </w:r>
    </w:p>
    <w:p w14:paraId="0F4CE8FC" w14:textId="047A0876" w:rsidR="00AE0D9D" w:rsidRPr="00AE0D9D" w:rsidRDefault="00AE0D9D" w:rsidP="00AE0D9D">
      <w:pPr>
        <w:pStyle w:val="Prrafodelista"/>
        <w:numPr>
          <w:ilvl w:val="0"/>
          <w:numId w:val="10"/>
        </w:numPr>
        <w:jc w:val="both"/>
        <w:rPr>
          <w:rFonts w:ascii="Arial" w:eastAsia="Times New Roman" w:hAnsi="Arial" w:cs="Arial"/>
          <w:noProof/>
          <w:lang w:eastAsia="es-ES_tradnl"/>
        </w:rPr>
      </w:pPr>
      <w:r w:rsidRPr="00AE0D9D">
        <w:rPr>
          <w:rFonts w:ascii="Arial" w:eastAsia="Times New Roman" w:hAnsi="Arial" w:cs="Arial"/>
          <w:noProof/>
          <w:lang w:eastAsia="es-ES_tradnl"/>
        </w:rPr>
        <w:t>Informar del correcto uso a los diferentes usuarios de los servicios tecnológicos.</w:t>
      </w:r>
    </w:p>
    <w:p w14:paraId="1492C492" w14:textId="207B96BF" w:rsidR="00AE0D9D" w:rsidRPr="00AE0D9D" w:rsidRDefault="00AE0D9D" w:rsidP="00AE0D9D">
      <w:pPr>
        <w:pStyle w:val="Prrafodelista"/>
        <w:numPr>
          <w:ilvl w:val="0"/>
          <w:numId w:val="10"/>
        </w:numPr>
        <w:jc w:val="both"/>
        <w:rPr>
          <w:rFonts w:ascii="Arial" w:eastAsia="Times New Roman" w:hAnsi="Arial" w:cs="Arial"/>
          <w:noProof/>
          <w:lang w:eastAsia="es-ES_tradnl"/>
        </w:rPr>
      </w:pPr>
      <w:r w:rsidRPr="00AE0D9D">
        <w:rPr>
          <w:rFonts w:ascii="Arial" w:eastAsia="Times New Roman" w:hAnsi="Arial" w:cs="Arial"/>
          <w:noProof/>
          <w:lang w:eastAsia="es-ES_tradnl"/>
        </w:rPr>
        <w:t>Identificar las actividades de soporte que presta el personal del ICFES y la Mesa de Servicios, de acuerdo con los acuerdos de nivel de servicio (ANS) establecidos.</w:t>
      </w:r>
    </w:p>
    <w:p w14:paraId="5B58367B" w14:textId="77777777" w:rsidR="00AE0D9D" w:rsidRPr="00AE0D9D" w:rsidRDefault="00AE0D9D" w:rsidP="00AE0D9D">
      <w:pPr>
        <w:jc w:val="both"/>
        <w:rPr>
          <w:rFonts w:ascii="Arial" w:eastAsia="Times New Roman" w:hAnsi="Arial" w:cs="Arial"/>
          <w:noProof/>
          <w:lang w:eastAsia="es-ES_tradnl"/>
        </w:rPr>
      </w:pPr>
    </w:p>
    <w:p w14:paraId="5D8BD148" w14:textId="4CE4063B" w:rsidR="00AE0D9D" w:rsidRDefault="00AE0D9D" w:rsidP="00AE0D9D">
      <w:pPr>
        <w:jc w:val="both"/>
        <w:rPr>
          <w:rFonts w:ascii="Arial" w:eastAsia="Times New Roman" w:hAnsi="Arial" w:cs="Arial"/>
          <w:noProof/>
          <w:lang w:eastAsia="es-ES_tradnl"/>
        </w:rPr>
      </w:pPr>
      <w:r w:rsidRPr="00AE0D9D">
        <w:rPr>
          <w:rFonts w:ascii="Arial" w:eastAsia="Times New Roman" w:hAnsi="Arial" w:cs="Arial"/>
          <w:noProof/>
          <w:lang w:eastAsia="es-ES_tradnl"/>
        </w:rPr>
        <w:t>USUARIOS:</w:t>
      </w:r>
    </w:p>
    <w:p w14:paraId="62CFE052" w14:textId="77777777" w:rsidR="00AE0D9D" w:rsidRPr="00AE0D9D" w:rsidRDefault="00AE0D9D" w:rsidP="00AE0D9D">
      <w:pPr>
        <w:jc w:val="both"/>
        <w:rPr>
          <w:rFonts w:ascii="Arial" w:eastAsia="Times New Roman" w:hAnsi="Arial" w:cs="Arial"/>
          <w:noProof/>
          <w:lang w:eastAsia="es-ES_tradnl"/>
        </w:rPr>
      </w:pPr>
    </w:p>
    <w:p w14:paraId="63A9F161" w14:textId="6567DD45" w:rsidR="00AE0D9D" w:rsidRPr="00AE0D9D" w:rsidRDefault="00AE0D9D" w:rsidP="00AE0D9D">
      <w:pPr>
        <w:pStyle w:val="Prrafodelista"/>
        <w:numPr>
          <w:ilvl w:val="0"/>
          <w:numId w:val="8"/>
        </w:numPr>
        <w:jc w:val="both"/>
        <w:rPr>
          <w:rFonts w:ascii="Arial" w:hAnsi="Arial" w:cs="Arial"/>
        </w:rPr>
      </w:pPr>
      <w:r w:rsidRPr="00AE0D9D">
        <w:rPr>
          <w:rFonts w:ascii="Arial" w:eastAsia="Times New Roman" w:hAnsi="Arial" w:cs="Arial"/>
          <w:noProof/>
          <w:lang w:eastAsia="es-ES_tradnl"/>
        </w:rPr>
        <w:t>Es responsabilidad de cada usuario el buen uso y manejo que se le dé a los servicios tecnológicos (hardware y software).</w:t>
      </w:r>
      <w:r w:rsidRPr="00AE0D9D">
        <w:rPr>
          <w:rFonts w:ascii="Arial" w:hAnsi="Arial" w:cs="Arial"/>
        </w:rPr>
        <w:t xml:space="preserve"> </w:t>
      </w:r>
    </w:p>
    <w:p w14:paraId="6A1B84A5" w14:textId="44411DBA" w:rsidR="00AE0D9D" w:rsidRPr="00AE0D9D" w:rsidRDefault="00AE0D9D" w:rsidP="00AE0D9D">
      <w:pPr>
        <w:pStyle w:val="Prrafodelista"/>
        <w:numPr>
          <w:ilvl w:val="0"/>
          <w:numId w:val="8"/>
        </w:numPr>
        <w:jc w:val="both"/>
        <w:rPr>
          <w:rFonts w:ascii="Arial" w:hAnsi="Arial" w:cs="Arial"/>
          <w:color w:val="000000"/>
          <w:lang w:val="es-CO"/>
        </w:rPr>
      </w:pPr>
      <w:r w:rsidRPr="00AE0D9D">
        <w:rPr>
          <w:rFonts w:ascii="Arial" w:hAnsi="Arial" w:cs="Arial"/>
        </w:rPr>
        <w:t>Cumplimiento de las políticas aplicables de la DTI y de Seguridad de la Información.</w:t>
      </w:r>
    </w:p>
    <w:p w14:paraId="3CBC96FE" w14:textId="47D6C8F5" w:rsidR="00AE0D9D" w:rsidRPr="00AE0D9D" w:rsidRDefault="00AE0D9D" w:rsidP="00AE0D9D">
      <w:pPr>
        <w:pStyle w:val="Prrafodelista"/>
        <w:numPr>
          <w:ilvl w:val="0"/>
          <w:numId w:val="8"/>
        </w:numPr>
        <w:autoSpaceDE w:val="0"/>
        <w:autoSpaceDN w:val="0"/>
        <w:adjustRightInd w:val="0"/>
        <w:jc w:val="both"/>
        <w:rPr>
          <w:rFonts w:ascii="Arial" w:hAnsi="Arial" w:cs="Arial"/>
          <w:color w:val="000000"/>
          <w:lang w:val="es-CO"/>
        </w:rPr>
      </w:pPr>
      <w:r w:rsidRPr="00AE0D9D">
        <w:rPr>
          <w:rFonts w:ascii="Arial" w:hAnsi="Arial" w:cs="Arial"/>
          <w:color w:val="000000"/>
          <w:lang w:val="es-CO"/>
        </w:rPr>
        <w:t xml:space="preserve">Mantener seguras las contraseñas de acceso y los privilegios otorgados por la DTI. </w:t>
      </w:r>
    </w:p>
    <w:p w14:paraId="13C4BA4F" w14:textId="2EC7A5E5" w:rsidR="00AE0D9D" w:rsidRPr="00AE0D9D" w:rsidRDefault="00AE0D9D" w:rsidP="00AE0D9D">
      <w:pPr>
        <w:autoSpaceDE w:val="0"/>
        <w:autoSpaceDN w:val="0"/>
        <w:adjustRightInd w:val="0"/>
        <w:rPr>
          <w:rFonts w:ascii="Times New Roman" w:hAnsi="Times New Roman" w:cs="Times New Roman"/>
          <w:color w:val="000000"/>
          <w:lang w:val="es-CO"/>
        </w:rPr>
      </w:pPr>
    </w:p>
    <w:p w14:paraId="3C3C2399" w14:textId="77777777" w:rsidR="00AE0D9D" w:rsidRDefault="00AE0D9D" w:rsidP="00AE0D9D">
      <w:pPr>
        <w:rPr>
          <w:rFonts w:ascii="Times New Roman" w:eastAsia="Times New Roman" w:hAnsi="Times New Roman" w:cs="Times New Roman"/>
          <w:noProof/>
          <w:lang w:eastAsia="es-ES_tradnl"/>
        </w:rPr>
      </w:pPr>
    </w:p>
    <w:p w14:paraId="5BA39664" w14:textId="77777777" w:rsidR="00AE0D9D" w:rsidRDefault="00AE0D9D" w:rsidP="00AE0D9D">
      <w:pPr>
        <w:rPr>
          <w:rFonts w:ascii="Times New Roman" w:eastAsia="Times New Roman" w:hAnsi="Times New Roman" w:cs="Times New Roman"/>
          <w:noProof/>
          <w:lang w:eastAsia="es-ES_tradnl"/>
        </w:rPr>
      </w:pPr>
    </w:p>
    <w:p w14:paraId="06FE45BF" w14:textId="63C65626" w:rsidR="00AE0D9D" w:rsidRDefault="00AE0D9D">
      <w:pPr>
        <w:rPr>
          <w:rFonts w:ascii="Times New Roman" w:eastAsia="Times New Roman" w:hAnsi="Times New Roman" w:cs="Times New Roman"/>
          <w:noProof/>
          <w:lang w:eastAsia="es-ES_tradnl"/>
        </w:rPr>
      </w:pPr>
    </w:p>
    <w:p w14:paraId="4AE3DEA0" w14:textId="22E06C67" w:rsidR="00AE0D9D" w:rsidRDefault="00AE0D9D">
      <w:pPr>
        <w:rPr>
          <w:rFonts w:ascii="Times New Roman" w:eastAsia="Times New Roman" w:hAnsi="Times New Roman" w:cs="Times New Roman"/>
          <w:noProof/>
          <w:lang w:eastAsia="es-ES_tradnl"/>
        </w:rPr>
      </w:pPr>
    </w:p>
    <w:p w14:paraId="16AB81D0" w14:textId="4C9FCC99" w:rsidR="00AE0D9D" w:rsidRDefault="00AE0D9D">
      <w:pPr>
        <w:rPr>
          <w:rFonts w:ascii="Times New Roman" w:eastAsia="Times New Roman" w:hAnsi="Times New Roman" w:cs="Times New Roman"/>
          <w:noProof/>
          <w:lang w:eastAsia="es-ES_tradnl"/>
        </w:rPr>
      </w:pPr>
    </w:p>
    <w:p w14:paraId="2978E0BA" w14:textId="1D51FC90" w:rsidR="00AE0D9D" w:rsidRDefault="00AE0D9D">
      <w:pPr>
        <w:rPr>
          <w:rFonts w:ascii="Times New Roman" w:eastAsia="Times New Roman" w:hAnsi="Times New Roman" w:cs="Times New Roman"/>
          <w:noProof/>
          <w:lang w:eastAsia="es-ES_tradnl"/>
        </w:rPr>
      </w:pPr>
    </w:p>
    <w:p w14:paraId="6D52F49B" w14:textId="227EC569" w:rsidR="00AE0D9D" w:rsidRDefault="00AE0D9D">
      <w:pPr>
        <w:rPr>
          <w:rFonts w:ascii="Times New Roman" w:eastAsia="Times New Roman" w:hAnsi="Times New Roman" w:cs="Times New Roman"/>
          <w:noProof/>
          <w:lang w:eastAsia="es-ES_tradnl"/>
        </w:rPr>
      </w:pPr>
    </w:p>
    <w:p w14:paraId="74682495" w14:textId="5A50675B" w:rsidR="00AE0D9D" w:rsidRDefault="00AE0D9D">
      <w:pPr>
        <w:rPr>
          <w:rFonts w:ascii="Times New Roman" w:eastAsia="Times New Roman" w:hAnsi="Times New Roman" w:cs="Times New Roman"/>
          <w:noProof/>
          <w:lang w:eastAsia="es-ES_tradnl"/>
        </w:rPr>
      </w:pPr>
    </w:p>
    <w:p w14:paraId="5999F861" w14:textId="02DA97C7" w:rsidR="00AE0D9D" w:rsidRDefault="00AE0D9D">
      <w:pPr>
        <w:rPr>
          <w:rFonts w:ascii="Times New Roman" w:eastAsia="Times New Roman" w:hAnsi="Times New Roman" w:cs="Times New Roman"/>
          <w:noProof/>
          <w:lang w:eastAsia="es-ES_tradnl"/>
        </w:rPr>
      </w:pPr>
    </w:p>
    <w:p w14:paraId="16FD6E69" w14:textId="13815FB5" w:rsidR="00AE0D9D" w:rsidRDefault="00AE0D9D">
      <w:pPr>
        <w:rPr>
          <w:rFonts w:ascii="Times New Roman" w:eastAsia="Times New Roman" w:hAnsi="Times New Roman" w:cs="Times New Roman"/>
          <w:noProof/>
          <w:lang w:eastAsia="es-ES_tradnl"/>
        </w:rPr>
      </w:pPr>
    </w:p>
    <w:p w14:paraId="654157A7" w14:textId="77777777" w:rsidR="00AE0D9D" w:rsidRDefault="00AE0D9D">
      <w:pPr>
        <w:rPr>
          <w:rFonts w:ascii="Times New Roman" w:eastAsia="Times New Roman" w:hAnsi="Times New Roman" w:cs="Times New Roman"/>
          <w:noProof/>
          <w:lang w:eastAsia="es-ES_tradnl"/>
        </w:rPr>
      </w:pPr>
    </w:p>
    <w:p w14:paraId="04CE2129" w14:textId="38687F20" w:rsidR="00AA23AA" w:rsidRDefault="00AA23AA" w:rsidP="00AA23AA">
      <w:pPr>
        <w:autoSpaceDE w:val="0"/>
        <w:autoSpaceDN w:val="0"/>
        <w:adjustRightInd w:val="0"/>
        <w:rPr>
          <w:rFonts w:ascii="Symbol" w:hAnsi="Symbol" w:cs="Symbol"/>
          <w:color w:val="000000"/>
          <w:lang w:val="es-CO"/>
        </w:rPr>
      </w:pPr>
    </w:p>
    <w:p w14:paraId="7FE5702F" w14:textId="1743976D" w:rsidR="00AE0D9D" w:rsidRDefault="00460900" w:rsidP="00AA23AA">
      <w:pPr>
        <w:autoSpaceDE w:val="0"/>
        <w:autoSpaceDN w:val="0"/>
        <w:adjustRightInd w:val="0"/>
        <w:rPr>
          <w:rFonts w:ascii="Symbol" w:hAnsi="Symbol" w:cs="Symbol"/>
          <w:color w:val="000000"/>
          <w:lang w:val="es-CO"/>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712512" behindDoc="0" locked="0" layoutInCell="1" allowOverlap="1" wp14:anchorId="283D2821" wp14:editId="0CF14497">
                <wp:simplePos x="0" y="0"/>
                <wp:positionH relativeFrom="column">
                  <wp:posOffset>-916049</wp:posOffset>
                </wp:positionH>
                <wp:positionV relativeFrom="paragraph">
                  <wp:posOffset>116840</wp:posOffset>
                </wp:positionV>
                <wp:extent cx="4756150" cy="614149"/>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4756150" cy="614149"/>
                        </a:xfrm>
                        <a:prstGeom prst="rect">
                          <a:avLst/>
                        </a:prstGeom>
                        <a:noFill/>
                        <a:ln w="6350">
                          <a:noFill/>
                        </a:ln>
                      </wps:spPr>
                      <wps:txbx>
                        <w:txbxContent>
                          <w:p w14:paraId="1DF73AD3" w14:textId="33256D44" w:rsidR="00AB3FA1" w:rsidRPr="00460900" w:rsidRDefault="00442DA2" w:rsidP="00460900">
                            <w:pPr>
                              <w:pStyle w:val="Ttulo1"/>
                              <w:rPr>
                                <w:rFonts w:ascii="Arial" w:hAnsi="Arial" w:cs="Arial"/>
                                <w:b/>
                                <w:bCs/>
                                <w:sz w:val="44"/>
                                <w:szCs w:val="44"/>
                                <w:lang w:val="es-ES"/>
                              </w:rPr>
                            </w:pPr>
                            <w:bookmarkStart w:id="12" w:name="_Toc55343094"/>
                            <w:r w:rsidRPr="00460900">
                              <w:rPr>
                                <w:rFonts w:ascii="Arial" w:hAnsi="Arial" w:cs="Arial"/>
                                <w:b/>
                                <w:bCs/>
                                <w:sz w:val="44"/>
                                <w:szCs w:val="44"/>
                                <w:lang w:val="es-ES"/>
                              </w:rPr>
                              <w:t>P</w:t>
                            </w:r>
                            <w:r w:rsidR="00C82451" w:rsidRPr="00460900">
                              <w:rPr>
                                <w:rFonts w:ascii="Arial" w:hAnsi="Arial" w:cs="Arial"/>
                                <w:b/>
                                <w:bCs/>
                                <w:sz w:val="44"/>
                                <w:szCs w:val="44"/>
                                <w:lang w:val="es-ES"/>
                              </w:rPr>
                              <w:t xml:space="preserve">lan </w:t>
                            </w:r>
                            <w:r w:rsidRPr="00460900">
                              <w:rPr>
                                <w:rFonts w:ascii="Arial" w:hAnsi="Arial" w:cs="Arial"/>
                                <w:b/>
                                <w:bCs/>
                                <w:sz w:val="44"/>
                                <w:szCs w:val="44"/>
                                <w:lang w:val="es-ES"/>
                              </w:rPr>
                              <w:t>de Mantenimiento</w:t>
                            </w:r>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2821" id="Cuadro de texto 82" o:spid="_x0000_s1036" type="#_x0000_t202" style="position:absolute;margin-left:-72.15pt;margin-top:9.2pt;width:374.5pt;height:48.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" filled="f" stroked="f" strokeweight=".5pt">
                <v:textbox>
                  <w:txbxContent>
                    <w:p w14:paraId="1DF73AD3" w14:textId="33256D44" w:rsidR="00AB3FA1" w:rsidRPr="00460900" w:rsidRDefault="00442DA2" w:rsidP="00460900">
                      <w:pPr>
                        <w:pStyle w:val="Ttulo1"/>
                        <w:rPr>
                          <w:rFonts w:ascii="Arial" w:hAnsi="Arial" w:cs="Arial"/>
                          <w:b/>
                          <w:bCs/>
                          <w:sz w:val="44"/>
                          <w:szCs w:val="44"/>
                          <w:lang w:val="es-ES"/>
                        </w:rPr>
                      </w:pPr>
                      <w:bookmarkStart w:id="13" w:name="_Toc55343094"/>
                      <w:r w:rsidRPr="00460900">
                        <w:rPr>
                          <w:rFonts w:ascii="Arial" w:hAnsi="Arial" w:cs="Arial"/>
                          <w:b/>
                          <w:bCs/>
                          <w:sz w:val="44"/>
                          <w:szCs w:val="44"/>
                          <w:lang w:val="es-ES"/>
                        </w:rPr>
                        <w:t>P</w:t>
                      </w:r>
                      <w:r w:rsidR="00C82451" w:rsidRPr="00460900">
                        <w:rPr>
                          <w:rFonts w:ascii="Arial" w:hAnsi="Arial" w:cs="Arial"/>
                          <w:b/>
                          <w:bCs/>
                          <w:sz w:val="44"/>
                          <w:szCs w:val="44"/>
                          <w:lang w:val="es-ES"/>
                        </w:rPr>
                        <w:t xml:space="preserve">lan </w:t>
                      </w:r>
                      <w:r w:rsidRPr="00460900">
                        <w:rPr>
                          <w:rFonts w:ascii="Arial" w:hAnsi="Arial" w:cs="Arial"/>
                          <w:b/>
                          <w:bCs/>
                          <w:sz w:val="44"/>
                          <w:szCs w:val="44"/>
                          <w:lang w:val="es-ES"/>
                        </w:rPr>
                        <w:t>de Mantenimiento</w:t>
                      </w:r>
                      <w:bookmarkEnd w:id="13"/>
                    </w:p>
                  </w:txbxContent>
                </v:textbox>
              </v:shape>
            </w:pict>
          </mc:Fallback>
        </mc:AlternateContent>
      </w:r>
      <w:r w:rsidR="00442DA2" w:rsidRPr="00AB3FA1">
        <w:rPr>
          <w:rFonts w:ascii="Times New Roman" w:eastAsia="Times New Roman" w:hAnsi="Times New Roman" w:cs="Times New Roman"/>
          <w:noProof/>
          <w:lang w:eastAsia="es-ES_tradnl"/>
        </w:rPr>
        <mc:AlternateContent>
          <mc:Choice Requires="wpg">
            <w:drawing>
              <wp:anchor distT="0" distB="0" distL="114300" distR="114300" simplePos="0" relativeHeight="251713536" behindDoc="0" locked="0" layoutInCell="1" allowOverlap="1" wp14:anchorId="29C50F89" wp14:editId="58C37734">
                <wp:simplePos x="0" y="0"/>
                <wp:positionH relativeFrom="column">
                  <wp:posOffset>-1197563</wp:posOffset>
                </wp:positionH>
                <wp:positionV relativeFrom="paragraph">
                  <wp:posOffset>-48232</wp:posOffset>
                </wp:positionV>
                <wp:extent cx="4688840" cy="738401"/>
                <wp:effectExtent l="19050" t="19050" r="35560" b="24130"/>
                <wp:wrapNone/>
                <wp:docPr id="83" name="Grupo 83"/>
                <wp:cNvGraphicFramePr/>
                <a:graphic xmlns:a="http://schemas.openxmlformats.org/drawingml/2006/main">
                  <a:graphicData uri="http://schemas.microsoft.com/office/word/2010/wordprocessingGroup">
                    <wpg:wgp>
                      <wpg:cNvGrpSpPr/>
                      <wpg:grpSpPr>
                        <a:xfrm>
                          <a:off x="0" y="0"/>
                          <a:ext cx="4688840" cy="738401"/>
                          <a:chOff x="0" y="138897"/>
                          <a:chExt cx="4468228" cy="855513"/>
                        </a:xfrm>
                      </wpg:grpSpPr>
                      <wps:wsp>
                        <wps:cNvPr id="84" name="Conector recto 84"/>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85" name="Conector recto 8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86" name="Conector recto 8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87" name="Conector recto 8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BF97AA" id="Grupo 83" o:spid="_x0000_s1026" style="position:absolute;margin-left:-94.3pt;margin-top:-3.8pt;width:369.2pt;height:58.15pt;z-index:251713536;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">
                <v:line id="Conector recto 84"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" strokecolor="#90b746" strokeweight="3pt">
                  <v:stroke endcap="round"/>
                </v:line>
                <v:line id="Conector recto 8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" strokecolor="#90b746" strokeweight="3pt">
                  <v:stroke endcap="round"/>
                </v:line>
                <v:line id="Conector recto 8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" strokecolor="#90b746" strokeweight="3pt">
                  <v:stroke endcap="round"/>
                </v:line>
                <v:line id="Conector recto 8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" strokecolor="#90b746" strokeweight="3pt">
                  <v:stroke endcap="round"/>
                </v:line>
              </v:group>
            </w:pict>
          </mc:Fallback>
        </mc:AlternateContent>
      </w:r>
    </w:p>
    <w:p w14:paraId="4915CD21" w14:textId="646B4BF2" w:rsidR="00AE0D9D" w:rsidRDefault="00AE0D9D" w:rsidP="00AA23AA">
      <w:pPr>
        <w:autoSpaceDE w:val="0"/>
        <w:autoSpaceDN w:val="0"/>
        <w:adjustRightInd w:val="0"/>
        <w:rPr>
          <w:rFonts w:ascii="Symbol" w:hAnsi="Symbol" w:cs="Symbol"/>
          <w:color w:val="000000"/>
          <w:lang w:val="es-CO"/>
        </w:rPr>
      </w:pPr>
    </w:p>
    <w:p w14:paraId="61730B82" w14:textId="6D2FB31C" w:rsidR="00AB3FA1" w:rsidRDefault="00AB3FA1">
      <w:pPr>
        <w:rPr>
          <w:rFonts w:ascii="Times New Roman" w:eastAsia="Times New Roman" w:hAnsi="Times New Roman" w:cs="Times New Roman"/>
          <w:lang w:eastAsia="es-ES_tradnl"/>
        </w:rPr>
      </w:pPr>
    </w:p>
    <w:p w14:paraId="4448A4CF" w14:textId="77777777" w:rsidR="00C82451" w:rsidRDefault="00C82451">
      <w:pPr>
        <w:rPr>
          <w:rFonts w:ascii="Times New Roman" w:eastAsia="Times New Roman" w:hAnsi="Times New Roman" w:cs="Times New Roman"/>
          <w:lang w:eastAsia="es-ES_tradnl"/>
        </w:rPr>
      </w:pPr>
    </w:p>
    <w:p w14:paraId="1760365E" w14:textId="77777777" w:rsidR="00C82451" w:rsidRDefault="00C82451">
      <w:pPr>
        <w:rPr>
          <w:rFonts w:ascii="Times New Roman" w:eastAsia="Times New Roman" w:hAnsi="Times New Roman" w:cs="Times New Roman"/>
          <w:lang w:eastAsia="es-ES_tradnl"/>
        </w:rPr>
      </w:pPr>
    </w:p>
    <w:p w14:paraId="28E5CA49" w14:textId="78713DF1" w:rsidR="00C82451" w:rsidRPr="00442DA2" w:rsidRDefault="00C82451" w:rsidP="00442DA2">
      <w:pPr>
        <w:autoSpaceDE w:val="0"/>
        <w:autoSpaceDN w:val="0"/>
        <w:adjustRightInd w:val="0"/>
        <w:jc w:val="both"/>
        <w:rPr>
          <w:rFonts w:ascii="Arial" w:hAnsi="Arial" w:cs="Arial"/>
          <w:color w:val="000000"/>
          <w:lang w:val="es-CO"/>
        </w:rPr>
      </w:pPr>
      <w:r w:rsidRPr="00C82451">
        <w:rPr>
          <w:rFonts w:ascii="Arial" w:hAnsi="Arial" w:cs="Arial"/>
          <w:color w:val="000000"/>
          <w:lang w:val="es-CO"/>
        </w:rPr>
        <w:t xml:space="preserve">Para la realización del plan de mantenimiento preventivo de los servicios tecnológicos del </w:t>
      </w:r>
      <w:r w:rsidRPr="00442DA2">
        <w:rPr>
          <w:rFonts w:ascii="Arial" w:hAnsi="Arial" w:cs="Arial"/>
          <w:color w:val="000000"/>
          <w:lang w:val="es-CO"/>
        </w:rPr>
        <w:t>ICFES</w:t>
      </w:r>
      <w:r w:rsidRPr="00C82451">
        <w:rPr>
          <w:rFonts w:ascii="Arial" w:hAnsi="Arial" w:cs="Arial"/>
          <w:color w:val="000000"/>
          <w:lang w:val="es-CO"/>
        </w:rPr>
        <w:t xml:space="preserve">, se tuvo en cuenta la guía de servicios tecnológicos del Marco de Referencia de Arquitectura Empresarial de MinTIC para los siguientes pasos: </w:t>
      </w:r>
    </w:p>
    <w:p w14:paraId="2B624B7A" w14:textId="64FBB68C" w:rsidR="00C82451" w:rsidRDefault="00C82451" w:rsidP="00C82451">
      <w:pPr>
        <w:autoSpaceDE w:val="0"/>
        <w:autoSpaceDN w:val="0"/>
        <w:adjustRightInd w:val="0"/>
        <w:rPr>
          <w:rFonts w:ascii="Arial" w:hAnsi="Arial" w:cs="Arial"/>
          <w:color w:val="000000"/>
          <w:sz w:val="22"/>
          <w:szCs w:val="22"/>
          <w:lang w:val="es-CO"/>
        </w:rPr>
      </w:pPr>
      <w:r>
        <w:rPr>
          <w:rFonts w:ascii="Arial" w:hAnsi="Arial" w:cs="Arial"/>
          <w:noProof/>
          <w:color w:val="000000"/>
          <w:sz w:val="22"/>
          <w:szCs w:val="22"/>
          <w:lang w:val="es-CO"/>
        </w:rPr>
        <w:drawing>
          <wp:anchor distT="0" distB="0" distL="114300" distR="114300" simplePos="0" relativeHeight="251740160" behindDoc="0" locked="0" layoutInCell="1" allowOverlap="1" wp14:anchorId="1C2898F9" wp14:editId="4CAAE270">
            <wp:simplePos x="0" y="0"/>
            <wp:positionH relativeFrom="column">
              <wp:posOffset>672589</wp:posOffset>
            </wp:positionH>
            <wp:positionV relativeFrom="paragraph">
              <wp:posOffset>99667</wp:posOffset>
            </wp:positionV>
            <wp:extent cx="4039737" cy="1439839"/>
            <wp:effectExtent l="0" t="0" r="18415" b="8255"/>
            <wp:wrapNone/>
            <wp:docPr id="122" name="Diagrama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26936644" w14:textId="0D67DFA7" w:rsidR="00C82451" w:rsidRDefault="00C82451" w:rsidP="00C82451">
      <w:pPr>
        <w:autoSpaceDE w:val="0"/>
        <w:autoSpaceDN w:val="0"/>
        <w:adjustRightInd w:val="0"/>
        <w:rPr>
          <w:rFonts w:ascii="Arial" w:hAnsi="Arial" w:cs="Arial"/>
          <w:color w:val="000000"/>
          <w:sz w:val="22"/>
          <w:szCs w:val="22"/>
          <w:lang w:val="es-CO"/>
        </w:rPr>
      </w:pPr>
    </w:p>
    <w:p w14:paraId="0EDB19A9" w14:textId="6EA21484" w:rsidR="00C82451" w:rsidRDefault="00C82451" w:rsidP="00C82451">
      <w:pPr>
        <w:autoSpaceDE w:val="0"/>
        <w:autoSpaceDN w:val="0"/>
        <w:adjustRightInd w:val="0"/>
        <w:rPr>
          <w:rFonts w:ascii="Arial" w:hAnsi="Arial" w:cs="Arial"/>
          <w:color w:val="000000"/>
          <w:sz w:val="22"/>
          <w:szCs w:val="22"/>
          <w:lang w:val="es-CO"/>
        </w:rPr>
      </w:pPr>
    </w:p>
    <w:p w14:paraId="31B3F0C9" w14:textId="5F291B38" w:rsidR="00C82451" w:rsidRDefault="00C82451" w:rsidP="00C82451">
      <w:pPr>
        <w:autoSpaceDE w:val="0"/>
        <w:autoSpaceDN w:val="0"/>
        <w:adjustRightInd w:val="0"/>
        <w:rPr>
          <w:rFonts w:ascii="Arial" w:hAnsi="Arial" w:cs="Arial"/>
          <w:color w:val="000000"/>
          <w:sz w:val="22"/>
          <w:szCs w:val="22"/>
          <w:lang w:val="es-CO"/>
        </w:rPr>
      </w:pPr>
    </w:p>
    <w:p w14:paraId="47062922" w14:textId="5C07BC13" w:rsidR="00C82451" w:rsidRDefault="00C82451" w:rsidP="00C82451">
      <w:pPr>
        <w:autoSpaceDE w:val="0"/>
        <w:autoSpaceDN w:val="0"/>
        <w:adjustRightInd w:val="0"/>
        <w:rPr>
          <w:rFonts w:ascii="Arial" w:hAnsi="Arial" w:cs="Arial"/>
          <w:color w:val="000000"/>
          <w:sz w:val="22"/>
          <w:szCs w:val="22"/>
          <w:lang w:val="es-CO"/>
        </w:rPr>
      </w:pPr>
    </w:p>
    <w:p w14:paraId="7EF9E2FD" w14:textId="53861126" w:rsidR="00C82451" w:rsidRDefault="00C82451" w:rsidP="00C82451">
      <w:pPr>
        <w:autoSpaceDE w:val="0"/>
        <w:autoSpaceDN w:val="0"/>
        <w:adjustRightInd w:val="0"/>
        <w:rPr>
          <w:rFonts w:ascii="Arial" w:hAnsi="Arial" w:cs="Arial"/>
          <w:color w:val="000000"/>
          <w:sz w:val="22"/>
          <w:szCs w:val="22"/>
          <w:lang w:val="es-CO"/>
        </w:rPr>
      </w:pPr>
    </w:p>
    <w:p w14:paraId="594CC7C7" w14:textId="77777777" w:rsidR="00C82451" w:rsidRPr="00C82451" w:rsidRDefault="00C82451" w:rsidP="00C82451">
      <w:pPr>
        <w:autoSpaceDE w:val="0"/>
        <w:autoSpaceDN w:val="0"/>
        <w:adjustRightInd w:val="0"/>
        <w:rPr>
          <w:rFonts w:ascii="Arial" w:hAnsi="Arial" w:cs="Arial"/>
          <w:color w:val="000000"/>
          <w:sz w:val="22"/>
          <w:szCs w:val="22"/>
          <w:lang w:val="es-CO"/>
        </w:rPr>
      </w:pPr>
    </w:p>
    <w:p w14:paraId="0870CB43" w14:textId="77777777" w:rsidR="00C82451" w:rsidRDefault="00C82451" w:rsidP="00C82451">
      <w:pPr>
        <w:autoSpaceDE w:val="0"/>
        <w:autoSpaceDN w:val="0"/>
        <w:adjustRightInd w:val="0"/>
        <w:rPr>
          <w:rFonts w:ascii="Arial" w:hAnsi="Arial" w:cs="Arial"/>
          <w:i/>
          <w:iCs/>
          <w:color w:val="1F487C"/>
          <w:sz w:val="22"/>
          <w:szCs w:val="22"/>
          <w:lang w:val="es-CO"/>
        </w:rPr>
      </w:pPr>
    </w:p>
    <w:p w14:paraId="2D589632" w14:textId="77777777" w:rsidR="00C82451" w:rsidRDefault="00C82451" w:rsidP="00C82451">
      <w:pPr>
        <w:autoSpaceDE w:val="0"/>
        <w:autoSpaceDN w:val="0"/>
        <w:adjustRightInd w:val="0"/>
        <w:jc w:val="center"/>
        <w:rPr>
          <w:rFonts w:ascii="Arial" w:hAnsi="Arial" w:cs="Arial"/>
          <w:i/>
          <w:iCs/>
          <w:color w:val="1F487C"/>
          <w:sz w:val="22"/>
          <w:szCs w:val="22"/>
          <w:lang w:val="es-CO"/>
        </w:rPr>
      </w:pPr>
    </w:p>
    <w:p w14:paraId="2E1CC284" w14:textId="77777777" w:rsidR="00C82451" w:rsidRDefault="00C82451" w:rsidP="00C82451">
      <w:pPr>
        <w:autoSpaceDE w:val="0"/>
        <w:autoSpaceDN w:val="0"/>
        <w:adjustRightInd w:val="0"/>
        <w:jc w:val="center"/>
        <w:rPr>
          <w:rFonts w:ascii="Arial" w:hAnsi="Arial" w:cs="Arial"/>
          <w:i/>
          <w:iCs/>
          <w:color w:val="1F487C"/>
          <w:sz w:val="16"/>
          <w:szCs w:val="16"/>
          <w:lang w:val="es-CO"/>
        </w:rPr>
      </w:pPr>
    </w:p>
    <w:p w14:paraId="128E0FE4" w14:textId="62DC079B" w:rsidR="00C82451" w:rsidRPr="00C82451" w:rsidRDefault="00C82451" w:rsidP="00C82451">
      <w:pPr>
        <w:autoSpaceDE w:val="0"/>
        <w:autoSpaceDN w:val="0"/>
        <w:adjustRightInd w:val="0"/>
        <w:jc w:val="center"/>
        <w:rPr>
          <w:rFonts w:ascii="Arial" w:hAnsi="Arial" w:cs="Arial"/>
          <w:color w:val="1F487C"/>
          <w:sz w:val="16"/>
          <w:szCs w:val="16"/>
          <w:lang w:val="es-CO"/>
        </w:rPr>
      </w:pPr>
      <w:r w:rsidRPr="00C82451">
        <w:rPr>
          <w:rFonts w:ascii="Arial" w:hAnsi="Arial" w:cs="Arial"/>
          <w:i/>
          <w:iCs/>
          <w:color w:val="1F487C"/>
          <w:sz w:val="16"/>
          <w:szCs w:val="16"/>
          <w:lang w:val="es-CO"/>
        </w:rPr>
        <w:t>Gráfica 1. Procesos de planeación de mantenimiento.</w:t>
      </w:r>
    </w:p>
    <w:p w14:paraId="6F04483C" w14:textId="5EBBF957" w:rsidR="00C82451" w:rsidRPr="00C82451" w:rsidRDefault="00C82451" w:rsidP="00C82451">
      <w:pPr>
        <w:autoSpaceDE w:val="0"/>
        <w:autoSpaceDN w:val="0"/>
        <w:adjustRightInd w:val="0"/>
        <w:jc w:val="center"/>
        <w:rPr>
          <w:rFonts w:ascii="Arial" w:hAnsi="Arial" w:cs="Arial"/>
          <w:color w:val="000000"/>
          <w:sz w:val="16"/>
          <w:szCs w:val="16"/>
          <w:lang w:val="es-CO"/>
        </w:rPr>
      </w:pPr>
      <w:r w:rsidRPr="00C82451">
        <w:rPr>
          <w:rFonts w:ascii="Arial" w:hAnsi="Arial" w:cs="Arial"/>
          <w:b/>
          <w:bCs/>
          <w:i/>
          <w:iCs/>
          <w:color w:val="000000"/>
          <w:sz w:val="16"/>
          <w:szCs w:val="16"/>
          <w:lang w:val="es-CO"/>
        </w:rPr>
        <w:t>Fuente: MinTIC, Guía de servicios tecnológicos, G.ST.01</w:t>
      </w:r>
    </w:p>
    <w:p w14:paraId="66363143" w14:textId="77777777" w:rsidR="00C82451" w:rsidRDefault="00C82451" w:rsidP="00C82451">
      <w:pPr>
        <w:autoSpaceDE w:val="0"/>
        <w:autoSpaceDN w:val="0"/>
        <w:adjustRightInd w:val="0"/>
        <w:rPr>
          <w:rFonts w:ascii="Arial" w:hAnsi="Arial" w:cs="Arial"/>
          <w:color w:val="000000"/>
          <w:sz w:val="22"/>
          <w:szCs w:val="22"/>
          <w:lang w:val="es-CO"/>
        </w:rPr>
      </w:pPr>
    </w:p>
    <w:p w14:paraId="0BAACB4E" w14:textId="77777777" w:rsidR="00442DA2" w:rsidRPr="00442DA2" w:rsidRDefault="00C82451" w:rsidP="00C82451">
      <w:pPr>
        <w:autoSpaceDE w:val="0"/>
        <w:autoSpaceDN w:val="0"/>
        <w:adjustRightInd w:val="0"/>
        <w:rPr>
          <w:rFonts w:ascii="Arial" w:hAnsi="Arial" w:cs="Arial"/>
          <w:color w:val="000000"/>
          <w:lang w:val="es-CO"/>
        </w:rPr>
      </w:pPr>
      <w:r w:rsidRPr="00C82451">
        <w:rPr>
          <w:rFonts w:ascii="Arial" w:hAnsi="Arial" w:cs="Arial"/>
          <w:color w:val="000000"/>
          <w:lang w:val="es-CO"/>
        </w:rPr>
        <w:t xml:space="preserve">Los tipos de mantenimiento que se brinda desde la </w:t>
      </w:r>
      <w:r w:rsidR="00442DA2" w:rsidRPr="00442DA2">
        <w:rPr>
          <w:rFonts w:ascii="Arial" w:hAnsi="Arial" w:cs="Arial"/>
          <w:color w:val="000000"/>
          <w:lang w:val="es-CO"/>
        </w:rPr>
        <w:t xml:space="preserve">Dirección de </w:t>
      </w:r>
      <w:r w:rsidRPr="00C82451">
        <w:rPr>
          <w:rFonts w:ascii="Arial" w:hAnsi="Arial" w:cs="Arial"/>
          <w:color w:val="000000"/>
          <w:lang w:val="es-CO"/>
        </w:rPr>
        <w:t>Tecnología</w:t>
      </w:r>
      <w:r w:rsidR="00442DA2" w:rsidRPr="00442DA2">
        <w:rPr>
          <w:rFonts w:ascii="Arial" w:hAnsi="Arial" w:cs="Arial"/>
          <w:color w:val="000000"/>
          <w:lang w:val="es-CO"/>
        </w:rPr>
        <w:t xml:space="preserve"> e Información</w:t>
      </w:r>
      <w:r w:rsidRPr="00C82451">
        <w:rPr>
          <w:rFonts w:ascii="Arial" w:hAnsi="Arial" w:cs="Arial"/>
          <w:color w:val="000000"/>
          <w:lang w:val="es-CO"/>
        </w:rPr>
        <w:t xml:space="preserve"> del </w:t>
      </w:r>
      <w:r w:rsidRPr="00442DA2">
        <w:rPr>
          <w:rFonts w:ascii="Arial" w:hAnsi="Arial" w:cs="Arial"/>
          <w:color w:val="000000"/>
          <w:lang w:val="es-CO"/>
        </w:rPr>
        <w:t>ICFES</w:t>
      </w:r>
      <w:r w:rsidRPr="00C82451">
        <w:rPr>
          <w:rFonts w:ascii="Arial" w:hAnsi="Arial" w:cs="Arial"/>
          <w:color w:val="000000"/>
          <w:lang w:val="es-CO"/>
        </w:rPr>
        <w:t xml:space="preserve"> son:</w:t>
      </w:r>
    </w:p>
    <w:p w14:paraId="12541EA9" w14:textId="486CA961" w:rsidR="00C82451" w:rsidRPr="00C82451" w:rsidRDefault="00C82451" w:rsidP="00C82451">
      <w:pPr>
        <w:autoSpaceDE w:val="0"/>
        <w:autoSpaceDN w:val="0"/>
        <w:adjustRightInd w:val="0"/>
        <w:rPr>
          <w:rFonts w:ascii="Arial" w:hAnsi="Arial" w:cs="Arial"/>
          <w:color w:val="000000"/>
          <w:sz w:val="22"/>
          <w:szCs w:val="22"/>
          <w:lang w:val="es-CO"/>
        </w:rPr>
      </w:pPr>
      <w:r w:rsidRPr="00C82451">
        <w:rPr>
          <w:rFonts w:ascii="Arial" w:hAnsi="Arial" w:cs="Arial"/>
          <w:color w:val="000000"/>
          <w:sz w:val="22"/>
          <w:szCs w:val="22"/>
          <w:lang w:val="es-CO"/>
        </w:rPr>
        <w:t xml:space="preserve"> </w:t>
      </w:r>
    </w:p>
    <w:p w14:paraId="4028EC6C" w14:textId="32461361" w:rsidR="00C82451" w:rsidRPr="00442DA2" w:rsidRDefault="00C82451" w:rsidP="00442DA2">
      <w:pPr>
        <w:autoSpaceDE w:val="0"/>
        <w:autoSpaceDN w:val="0"/>
        <w:adjustRightInd w:val="0"/>
        <w:jc w:val="both"/>
        <w:rPr>
          <w:rFonts w:ascii="Arial" w:hAnsi="Arial" w:cs="Arial"/>
          <w:color w:val="000000"/>
          <w:lang w:val="es-CO"/>
        </w:rPr>
      </w:pPr>
      <w:r w:rsidRPr="00C82451">
        <w:rPr>
          <w:rFonts w:ascii="Arial" w:hAnsi="Arial" w:cs="Arial"/>
          <w:b/>
          <w:bCs/>
          <w:color w:val="000000"/>
          <w:lang w:val="es-CO"/>
        </w:rPr>
        <w:t xml:space="preserve">CORRECTIVO: </w:t>
      </w:r>
      <w:r w:rsidRPr="00C82451">
        <w:rPr>
          <w:rFonts w:ascii="Arial" w:hAnsi="Arial" w:cs="Arial"/>
          <w:color w:val="000000"/>
          <w:lang w:val="es-CO"/>
        </w:rPr>
        <w:t xml:space="preserve">Es aquel que se realiza de manera forzosa e imprevista, cuando ocurre un fallo, y que impone la necesidad de reparar el equipo antes de poder continuar haciendo uso de él. En este sentido, el mantenimiento correctivo contingente implica que la reparación se lleve a cabo con la mayor rapidez para evitar daños materiales y humanos, así como pérdidas económicas. </w:t>
      </w:r>
    </w:p>
    <w:p w14:paraId="456231E0" w14:textId="77777777" w:rsidR="00442DA2" w:rsidRPr="00C82451" w:rsidRDefault="00442DA2" w:rsidP="00442DA2">
      <w:pPr>
        <w:autoSpaceDE w:val="0"/>
        <w:autoSpaceDN w:val="0"/>
        <w:adjustRightInd w:val="0"/>
        <w:jc w:val="both"/>
        <w:rPr>
          <w:rFonts w:ascii="Arial" w:hAnsi="Arial" w:cs="Arial"/>
          <w:color w:val="000000"/>
          <w:lang w:val="es-CO"/>
        </w:rPr>
      </w:pPr>
    </w:p>
    <w:p w14:paraId="60720BFC" w14:textId="7D02B975" w:rsidR="00C82451" w:rsidRPr="00442DA2" w:rsidRDefault="00C82451" w:rsidP="00442DA2">
      <w:pPr>
        <w:jc w:val="both"/>
        <w:rPr>
          <w:rFonts w:ascii="Arial" w:hAnsi="Arial" w:cs="Arial"/>
          <w:color w:val="000000" w:themeColor="text1"/>
          <w:lang w:val="es-CO"/>
        </w:rPr>
      </w:pPr>
      <w:r w:rsidRPr="00442DA2">
        <w:rPr>
          <w:rFonts w:ascii="Arial" w:hAnsi="Arial" w:cs="Arial"/>
          <w:b/>
          <w:bCs/>
          <w:color w:val="000000"/>
          <w:lang w:val="es-CO"/>
        </w:rPr>
        <w:t xml:space="preserve">PREVENTIVO: </w:t>
      </w:r>
      <w:r w:rsidRPr="00442DA2">
        <w:rPr>
          <w:rFonts w:ascii="Arial" w:hAnsi="Arial" w:cs="Arial"/>
          <w:color w:val="000000"/>
          <w:lang w:val="es-CO"/>
        </w:rPr>
        <w:t>Es aquel que se hace con anticipación y de manera programada con el fin de evitar desperfectos, el mantenimiento preventivo consiste en dar limpieza general al equipo de cómputo y confirmar su correcto funcionamiento, en el caso de los computadores, el mantenimiento puede dividir en dos, el que se le da al equipo (físico) o hardware y el que se les da a los programas instalados (lógicos) software.</w:t>
      </w:r>
    </w:p>
    <w:p w14:paraId="210EACC9" w14:textId="77777777" w:rsidR="00C82451" w:rsidRDefault="00C82451" w:rsidP="00C82451">
      <w:pPr>
        <w:jc w:val="both"/>
        <w:rPr>
          <w:rFonts w:ascii="Arial" w:hAnsi="Arial" w:cs="Arial"/>
          <w:color w:val="000000" w:themeColor="text1"/>
          <w:lang w:val="es-CO"/>
        </w:rPr>
      </w:pPr>
    </w:p>
    <w:p w14:paraId="6C3B792F" w14:textId="00C53C55" w:rsidR="00442DA2" w:rsidRDefault="00442DA2" w:rsidP="00C82451">
      <w:pPr>
        <w:jc w:val="both"/>
        <w:rPr>
          <w:rFonts w:ascii="Arial" w:hAnsi="Arial" w:cs="Arial"/>
          <w:color w:val="000000" w:themeColor="text1"/>
          <w:lang w:val="es-CO"/>
        </w:rPr>
      </w:pPr>
      <w:r w:rsidRPr="00442DA2">
        <w:rPr>
          <w:rFonts w:ascii="Arial" w:hAnsi="Arial" w:cs="Arial"/>
          <w:noProof/>
          <w:color w:val="000000" w:themeColor="text1"/>
          <w:lang w:val="es-CO"/>
        </w:rPr>
        <mc:AlternateContent>
          <mc:Choice Requires="wps">
            <w:drawing>
              <wp:anchor distT="0" distB="0" distL="114300" distR="114300" simplePos="0" relativeHeight="251742208" behindDoc="0" locked="0" layoutInCell="1" allowOverlap="1" wp14:anchorId="75049771" wp14:editId="7F6FC130">
                <wp:simplePos x="0" y="0"/>
                <wp:positionH relativeFrom="column">
                  <wp:posOffset>-713418</wp:posOffset>
                </wp:positionH>
                <wp:positionV relativeFrom="paragraph">
                  <wp:posOffset>188102</wp:posOffset>
                </wp:positionV>
                <wp:extent cx="5386070" cy="64833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2E7085A" w14:textId="77777777" w:rsidR="00442DA2" w:rsidRPr="00460900" w:rsidRDefault="00442DA2" w:rsidP="00460900">
                            <w:pPr>
                              <w:pStyle w:val="Ttulo2"/>
                              <w:rPr>
                                <w:rFonts w:ascii="Arial" w:hAnsi="Arial" w:cs="Arial"/>
                                <w:b/>
                                <w:bCs/>
                                <w:sz w:val="40"/>
                                <w:szCs w:val="40"/>
                                <w:lang w:val="es-ES"/>
                              </w:rPr>
                            </w:pPr>
                            <w:bookmarkStart w:id="14" w:name="_Toc55343095"/>
                            <w:r w:rsidRPr="00460900">
                              <w:rPr>
                                <w:rFonts w:ascii="Arial" w:hAnsi="Arial" w:cs="Arial"/>
                                <w:b/>
                                <w:bCs/>
                                <w:sz w:val="40"/>
                                <w:szCs w:val="40"/>
                                <w:lang w:val="es-ES"/>
                              </w:rPr>
                              <w:t>Desarrollo del plan y mapa de Ruta</w:t>
                            </w:r>
                            <w:bookmarkEnd w:id="14"/>
                          </w:p>
                          <w:p w14:paraId="01C92AC3" w14:textId="692CB34A" w:rsidR="00442DA2" w:rsidRPr="00B659A1" w:rsidRDefault="00442DA2" w:rsidP="00442DA2">
                            <w:pPr>
                              <w:rPr>
                                <w:rFonts w:cstheme="minorHAnsi"/>
                                <w:b/>
                                <w:bCs/>
                                <w:color w:val="125B93"/>
                                <w:sz w:val="72"/>
                                <w:szCs w:val="7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49771" id="Cuadro de texto 123" o:spid="_x0000_s1037" type="#_x0000_t202" style="position:absolute;left:0;text-align:left;margin-left:-56.15pt;margin-top:14.8pt;width:424.1pt;height:5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" filled="f" stroked="f" strokeweight=".5pt">
                <v:textbox>
                  <w:txbxContent>
                    <w:p w14:paraId="72E7085A" w14:textId="77777777" w:rsidR="00442DA2" w:rsidRPr="00460900" w:rsidRDefault="00442DA2" w:rsidP="00460900">
                      <w:pPr>
                        <w:pStyle w:val="Ttulo2"/>
                        <w:rPr>
                          <w:rFonts w:ascii="Arial" w:hAnsi="Arial" w:cs="Arial"/>
                          <w:b/>
                          <w:bCs/>
                          <w:sz w:val="40"/>
                          <w:szCs w:val="40"/>
                          <w:lang w:val="es-ES"/>
                        </w:rPr>
                      </w:pPr>
                      <w:bookmarkStart w:id="15" w:name="_Toc55343095"/>
                      <w:r w:rsidRPr="00460900">
                        <w:rPr>
                          <w:rFonts w:ascii="Arial" w:hAnsi="Arial" w:cs="Arial"/>
                          <w:b/>
                          <w:bCs/>
                          <w:sz w:val="40"/>
                          <w:szCs w:val="40"/>
                          <w:lang w:val="es-ES"/>
                        </w:rPr>
                        <w:t>Desarrollo del plan y mapa de Ruta</w:t>
                      </w:r>
                      <w:bookmarkEnd w:id="15"/>
                    </w:p>
                    <w:p w14:paraId="01C92AC3" w14:textId="692CB34A" w:rsidR="00442DA2" w:rsidRPr="00B659A1" w:rsidRDefault="00442DA2" w:rsidP="00442DA2">
                      <w:pPr>
                        <w:rPr>
                          <w:rFonts w:cstheme="minorHAnsi"/>
                          <w:b/>
                          <w:bCs/>
                          <w:color w:val="125B93"/>
                          <w:sz w:val="72"/>
                          <w:szCs w:val="72"/>
                          <w:lang w:val="es-ES"/>
                        </w:rPr>
                      </w:pPr>
                    </w:p>
                  </w:txbxContent>
                </v:textbox>
              </v:shape>
            </w:pict>
          </mc:Fallback>
        </mc:AlternateContent>
      </w:r>
      <w:r w:rsidRPr="00442DA2">
        <w:rPr>
          <w:rFonts w:ascii="Arial" w:hAnsi="Arial" w:cs="Arial"/>
          <w:noProof/>
          <w:color w:val="000000" w:themeColor="text1"/>
          <w:lang w:val="es-CO"/>
        </w:rPr>
        <mc:AlternateContent>
          <mc:Choice Requires="wpg">
            <w:drawing>
              <wp:anchor distT="0" distB="0" distL="114300" distR="114300" simplePos="0" relativeHeight="251743232" behindDoc="0" locked="0" layoutInCell="1" allowOverlap="1" wp14:anchorId="4F44824D" wp14:editId="13AC8E85">
                <wp:simplePos x="0" y="0"/>
                <wp:positionH relativeFrom="column">
                  <wp:posOffset>-798830</wp:posOffset>
                </wp:positionH>
                <wp:positionV relativeFrom="paragraph">
                  <wp:posOffset>5080</wp:posOffset>
                </wp:positionV>
                <wp:extent cx="4467860" cy="855345"/>
                <wp:effectExtent l="12700" t="12700" r="27940" b="33655"/>
                <wp:wrapNone/>
                <wp:docPr id="124" name="Grupo 124"/>
                <wp:cNvGraphicFramePr/>
                <a:graphic xmlns:a="http://schemas.openxmlformats.org/drawingml/2006/main">
                  <a:graphicData uri="http://schemas.microsoft.com/office/word/2010/wordprocessingGroup">
                    <wpg:wgp>
                      <wpg:cNvGrpSpPr/>
                      <wpg:grpSpPr>
                        <a:xfrm>
                          <a:off x="0" y="0"/>
                          <a:ext cx="4467860" cy="855345"/>
                          <a:chOff x="0" y="138897"/>
                          <a:chExt cx="4468228" cy="855513"/>
                        </a:xfrm>
                      </wpg:grpSpPr>
                      <wps:wsp>
                        <wps:cNvPr id="125" name="Conector recto 125"/>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26" name="Conector recto 126"/>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27" name="Conector recto 127"/>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92" name="Conector recto 192"/>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20F4E0" id="Grupo 124" o:spid="_x0000_s1026" style="position:absolute;margin-left:-62.9pt;margin-top:.4pt;width:351.8pt;height:67.35pt;z-index:251743232;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">
                <v:line id="Conector recto 125"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" strokecolor="#90b746" strokeweight="3pt">
                  <v:stroke endcap="round"/>
                </v:line>
                <v:line id="Conector recto 126"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" strokecolor="#90b746" strokeweight="3pt">
                  <v:stroke endcap="round"/>
                </v:line>
                <v:line id="Conector recto 127"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" strokecolor="#90b746" strokeweight="3pt">
                  <v:stroke endcap="round"/>
                </v:line>
                <v:line id="Conector recto 192"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" strokecolor="#90b746" strokeweight="3pt">
                  <v:stroke endcap="round"/>
                </v:line>
              </v:group>
            </w:pict>
          </mc:Fallback>
        </mc:AlternateContent>
      </w:r>
    </w:p>
    <w:p w14:paraId="14A999E3" w14:textId="3BEF0EF7" w:rsidR="00442DA2" w:rsidRDefault="00442DA2" w:rsidP="00C82451">
      <w:pPr>
        <w:jc w:val="both"/>
        <w:rPr>
          <w:rFonts w:ascii="Arial" w:hAnsi="Arial" w:cs="Arial"/>
          <w:color w:val="000000" w:themeColor="text1"/>
          <w:lang w:val="es-CO"/>
        </w:rPr>
      </w:pPr>
    </w:p>
    <w:p w14:paraId="7FD93213" w14:textId="79943538" w:rsidR="00442DA2" w:rsidRDefault="00442DA2" w:rsidP="00C82451">
      <w:pPr>
        <w:jc w:val="both"/>
        <w:rPr>
          <w:rFonts w:ascii="Arial" w:hAnsi="Arial" w:cs="Arial"/>
          <w:color w:val="000000" w:themeColor="text1"/>
          <w:lang w:val="es-CO"/>
        </w:rPr>
      </w:pPr>
    </w:p>
    <w:p w14:paraId="51A6698F" w14:textId="33CAF6F8" w:rsidR="00442DA2" w:rsidRDefault="00442DA2" w:rsidP="00C82451">
      <w:pPr>
        <w:jc w:val="both"/>
        <w:rPr>
          <w:rFonts w:ascii="Arial" w:hAnsi="Arial" w:cs="Arial"/>
          <w:color w:val="000000" w:themeColor="text1"/>
          <w:lang w:val="es-CO"/>
        </w:rPr>
      </w:pPr>
    </w:p>
    <w:p w14:paraId="5E335213" w14:textId="77777777" w:rsidR="00442DA2" w:rsidRDefault="00442DA2" w:rsidP="00C82451">
      <w:pPr>
        <w:jc w:val="both"/>
        <w:rPr>
          <w:rFonts w:ascii="Arial" w:hAnsi="Arial" w:cs="Arial"/>
          <w:color w:val="000000" w:themeColor="text1"/>
          <w:lang w:val="es-CO"/>
        </w:rPr>
      </w:pPr>
    </w:p>
    <w:p w14:paraId="4F8DEF1F" w14:textId="77777777" w:rsidR="00442DA2" w:rsidRDefault="00442DA2" w:rsidP="00C82451">
      <w:pPr>
        <w:jc w:val="both"/>
        <w:rPr>
          <w:rFonts w:ascii="Arial" w:hAnsi="Arial" w:cs="Arial"/>
          <w:color w:val="000000" w:themeColor="text1"/>
          <w:lang w:val="es-CO"/>
        </w:rPr>
      </w:pPr>
    </w:p>
    <w:p w14:paraId="4971D19C" w14:textId="795ED98E" w:rsidR="00C82451" w:rsidRDefault="00C82451" w:rsidP="00C82451">
      <w:pPr>
        <w:jc w:val="both"/>
        <w:rPr>
          <w:rFonts w:ascii="Arial" w:hAnsi="Arial" w:cs="Arial"/>
          <w:color w:val="000000" w:themeColor="text1"/>
          <w:lang w:val="es-CO"/>
        </w:rPr>
      </w:pPr>
      <w:r w:rsidRPr="00C82451">
        <w:rPr>
          <w:rFonts w:ascii="Arial" w:hAnsi="Arial" w:cs="Arial"/>
          <w:color w:val="000000" w:themeColor="text1"/>
          <w:lang w:val="es-CO"/>
        </w:rPr>
        <w:t>Las actividades para ejecutar para el desarrollo, ejecución y cumplimiento del plan se describen en el archivo Excel adjunto: “</w:t>
      </w:r>
      <w:r w:rsidRPr="00C82451">
        <w:rPr>
          <w:rFonts w:ascii="Arial" w:hAnsi="Arial" w:cs="Arial"/>
          <w:i/>
          <w:iCs/>
          <w:color w:val="000000" w:themeColor="text1"/>
          <w:lang w:val="es-CO"/>
        </w:rPr>
        <w:t>Plan de mantenimiento Servicios Tecnológicos 20</w:t>
      </w:r>
      <w:r>
        <w:rPr>
          <w:rFonts w:ascii="Arial" w:hAnsi="Arial" w:cs="Arial"/>
          <w:i/>
          <w:iCs/>
          <w:color w:val="000000" w:themeColor="text1"/>
          <w:lang w:val="es-CO"/>
        </w:rPr>
        <w:t>21</w:t>
      </w:r>
      <w:r w:rsidRPr="00C82451">
        <w:rPr>
          <w:rFonts w:ascii="Arial" w:hAnsi="Arial" w:cs="Arial"/>
          <w:i/>
          <w:iCs/>
          <w:color w:val="000000" w:themeColor="text1"/>
          <w:lang w:val="es-CO"/>
        </w:rPr>
        <w:t>.xlsx</w:t>
      </w:r>
      <w:r w:rsidRPr="00C82451">
        <w:rPr>
          <w:rFonts w:ascii="Arial" w:hAnsi="Arial" w:cs="Arial"/>
          <w:color w:val="000000" w:themeColor="text1"/>
          <w:lang w:val="es-CO"/>
        </w:rPr>
        <w:t xml:space="preserve">”, lo cual corresponde al contenido del plan. </w:t>
      </w:r>
    </w:p>
    <w:p w14:paraId="46CD064F" w14:textId="4277E9ED" w:rsidR="00442DA2" w:rsidRDefault="00442DA2" w:rsidP="00C82451">
      <w:pPr>
        <w:jc w:val="both"/>
        <w:rPr>
          <w:rFonts w:ascii="Arial" w:hAnsi="Arial" w:cs="Arial"/>
          <w:color w:val="000000" w:themeColor="text1"/>
          <w:lang w:val="es-CO"/>
        </w:rPr>
      </w:pPr>
    </w:p>
    <w:p w14:paraId="0D561227" w14:textId="78AC6B69" w:rsidR="00442DA2" w:rsidRDefault="00265A7C" w:rsidP="00C82451">
      <w:pPr>
        <w:jc w:val="both"/>
        <w:rPr>
          <w:rFonts w:ascii="Arial" w:hAnsi="Arial" w:cs="Arial"/>
          <w:color w:val="000000" w:themeColor="text1"/>
          <w:lang w:val="es-CO"/>
        </w:rPr>
      </w:pPr>
      <w:r w:rsidRPr="00442DA2">
        <w:rPr>
          <w:rFonts w:ascii="Arial" w:hAnsi="Arial" w:cs="Arial"/>
          <w:noProof/>
          <w:color w:val="000000" w:themeColor="text1"/>
          <w:lang w:val="es-CO"/>
        </w:rPr>
        <w:lastRenderedPageBreak/>
        <mc:AlternateContent>
          <mc:Choice Requires="wps">
            <w:drawing>
              <wp:anchor distT="0" distB="0" distL="114300" distR="114300" simplePos="0" relativeHeight="251745280" behindDoc="0" locked="0" layoutInCell="1" allowOverlap="1" wp14:anchorId="4AB75652" wp14:editId="0F1B3B49">
                <wp:simplePos x="0" y="0"/>
                <wp:positionH relativeFrom="column">
                  <wp:posOffset>-165735</wp:posOffset>
                </wp:positionH>
                <wp:positionV relativeFrom="paragraph">
                  <wp:posOffset>9098</wp:posOffset>
                </wp:positionV>
                <wp:extent cx="5386070" cy="64833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BC0B10A" w14:textId="451B319C" w:rsidR="00442DA2" w:rsidRPr="00460900" w:rsidRDefault="00460900" w:rsidP="00460900">
                            <w:pPr>
                              <w:pStyle w:val="Ttulo1"/>
                              <w:rPr>
                                <w:rFonts w:ascii="Arial" w:hAnsi="Arial" w:cs="Arial"/>
                                <w:b/>
                                <w:bCs/>
                                <w:sz w:val="44"/>
                                <w:szCs w:val="44"/>
                                <w:lang w:val="es-ES"/>
                              </w:rPr>
                            </w:pPr>
                            <w:bookmarkStart w:id="16" w:name="_Toc55343096"/>
                            <w:r>
                              <w:rPr>
                                <w:rFonts w:ascii="Arial" w:hAnsi="Arial" w:cs="Arial"/>
                                <w:b/>
                                <w:bCs/>
                                <w:sz w:val="44"/>
                                <w:szCs w:val="44"/>
                                <w:lang w:val="es-ES"/>
                              </w:rPr>
                              <w:t>Glosario</w:t>
                            </w:r>
                            <w:bookmarkEnd w:id="16"/>
                            <w:r>
                              <w:rPr>
                                <w:rFonts w:ascii="Arial" w:hAnsi="Arial" w:cs="Arial"/>
                                <w:b/>
                                <w:bCs/>
                                <w:sz w:val="44"/>
                                <w:szCs w:val="44"/>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75652" id="Cuadro de texto 193" o:spid="_x0000_s1038" type="#_x0000_t202" style="position:absolute;left:0;text-align:left;margin-left:-13.05pt;margin-top:.7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js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" filled="f" stroked="f" strokeweight=".5pt">
                <v:textbox>
                  <w:txbxContent>
                    <w:p w14:paraId="3BC0B10A" w14:textId="451B319C" w:rsidR="00442DA2" w:rsidRPr="00460900" w:rsidRDefault="00460900" w:rsidP="00460900">
                      <w:pPr>
                        <w:pStyle w:val="Ttulo1"/>
                        <w:rPr>
                          <w:rFonts w:ascii="Arial" w:hAnsi="Arial" w:cs="Arial"/>
                          <w:b/>
                          <w:bCs/>
                          <w:sz w:val="44"/>
                          <w:szCs w:val="44"/>
                          <w:lang w:val="es-ES"/>
                        </w:rPr>
                      </w:pPr>
                      <w:bookmarkStart w:id="17" w:name="_Toc55343096"/>
                      <w:r>
                        <w:rPr>
                          <w:rFonts w:ascii="Arial" w:hAnsi="Arial" w:cs="Arial"/>
                          <w:b/>
                          <w:bCs/>
                          <w:sz w:val="44"/>
                          <w:szCs w:val="44"/>
                          <w:lang w:val="es-ES"/>
                        </w:rPr>
                        <w:t>Glosario</w:t>
                      </w:r>
                      <w:bookmarkEnd w:id="17"/>
                      <w:r>
                        <w:rPr>
                          <w:rFonts w:ascii="Arial" w:hAnsi="Arial" w:cs="Arial"/>
                          <w:b/>
                          <w:bCs/>
                          <w:sz w:val="44"/>
                          <w:szCs w:val="44"/>
                          <w:lang w:val="es-ES"/>
                        </w:rPr>
                        <w:t xml:space="preserve"> </w:t>
                      </w:r>
                    </w:p>
                  </w:txbxContent>
                </v:textbox>
              </v:shape>
            </w:pict>
          </mc:Fallback>
        </mc:AlternateContent>
      </w:r>
      <w:r w:rsidRPr="00442DA2">
        <w:rPr>
          <w:rFonts w:ascii="Arial" w:hAnsi="Arial" w:cs="Arial"/>
          <w:noProof/>
          <w:color w:val="000000" w:themeColor="text1"/>
          <w:lang w:val="es-CO"/>
        </w:rPr>
        <mc:AlternateContent>
          <mc:Choice Requires="wpg">
            <w:drawing>
              <wp:anchor distT="0" distB="0" distL="114300" distR="114300" simplePos="0" relativeHeight="251746304" behindDoc="0" locked="0" layoutInCell="1" allowOverlap="1" wp14:anchorId="5DEBE385" wp14:editId="56473DAB">
                <wp:simplePos x="0" y="0"/>
                <wp:positionH relativeFrom="column">
                  <wp:posOffset>-1033316</wp:posOffset>
                </wp:positionH>
                <wp:positionV relativeFrom="paragraph">
                  <wp:posOffset>20482</wp:posOffset>
                </wp:positionV>
                <wp:extent cx="4467860" cy="656040"/>
                <wp:effectExtent l="19050" t="19050" r="27940" b="29845"/>
                <wp:wrapNone/>
                <wp:docPr id="194" name="Grupo 194"/>
                <wp:cNvGraphicFramePr/>
                <a:graphic xmlns:a="http://schemas.openxmlformats.org/drawingml/2006/main">
                  <a:graphicData uri="http://schemas.microsoft.com/office/word/2010/wordprocessingGroup">
                    <wpg:wgp>
                      <wpg:cNvGrpSpPr/>
                      <wpg:grpSpPr>
                        <a:xfrm>
                          <a:off x="0" y="0"/>
                          <a:ext cx="4467860" cy="656040"/>
                          <a:chOff x="0" y="138897"/>
                          <a:chExt cx="4468228" cy="855513"/>
                        </a:xfrm>
                      </wpg:grpSpPr>
                      <wps:wsp>
                        <wps:cNvPr id="195" name="Conector recto 195"/>
                        <wps:cNvCnPr/>
                        <wps:spPr>
                          <a:xfrm>
                            <a:off x="0" y="994410"/>
                            <a:ext cx="4468228"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96" name="Conector recto 196"/>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97" name="Conector recto 197"/>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98" name="Conector recto 198"/>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06D3D2" id="Grupo 194" o:spid="_x0000_s1026" style="position:absolute;margin-left:-81.35pt;margin-top:1.6pt;width:351.8pt;height:51.65pt;z-index:251746304;mso-width-relative:margin;mso-height-relative:margin" coordorigin=",1388" coordsize="4468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">
                <v:line id="Conector recto 195" o:spid="_x0000_s1027" style="position:absolute;visibility:visible;mso-wrap-style:square" from="0,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" strokecolor="#90b746" strokeweight="3pt">
                  <v:stroke endcap="round"/>
                </v:line>
                <v:line id="Conector recto 196"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" strokecolor="#90b746" strokeweight="3pt">
                  <v:stroke endcap="round"/>
                </v:line>
                <v:line id="Conector recto 197"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" strokecolor="#90b746" strokeweight="3pt">
                  <v:stroke endcap="round"/>
                </v:line>
                <v:line id="Conector recto 198"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" strokecolor="#90b746" strokeweight="3pt">
                  <v:stroke endcap="round"/>
                </v:line>
              </v:group>
            </w:pict>
          </mc:Fallback>
        </mc:AlternateContent>
      </w:r>
    </w:p>
    <w:p w14:paraId="216E031E" w14:textId="60A53FAA" w:rsidR="00442DA2" w:rsidRDefault="00442DA2" w:rsidP="00C82451">
      <w:pPr>
        <w:jc w:val="both"/>
        <w:rPr>
          <w:rFonts w:ascii="Arial" w:hAnsi="Arial" w:cs="Arial"/>
          <w:color w:val="000000" w:themeColor="text1"/>
          <w:lang w:val="es-CO"/>
        </w:rPr>
      </w:pPr>
    </w:p>
    <w:p w14:paraId="36460C8B" w14:textId="442B011A" w:rsidR="00442DA2" w:rsidRDefault="00442DA2" w:rsidP="00C82451">
      <w:pPr>
        <w:jc w:val="both"/>
        <w:rPr>
          <w:rFonts w:ascii="Arial" w:hAnsi="Arial" w:cs="Arial"/>
          <w:color w:val="000000" w:themeColor="text1"/>
          <w:lang w:val="es-CO"/>
        </w:rPr>
      </w:pPr>
    </w:p>
    <w:p w14:paraId="7995327D" w14:textId="77777777" w:rsidR="00C82451" w:rsidRDefault="00C82451" w:rsidP="00C82451">
      <w:pPr>
        <w:jc w:val="both"/>
        <w:rPr>
          <w:rFonts w:ascii="Arial" w:hAnsi="Arial" w:cs="Arial"/>
          <w:color w:val="000000" w:themeColor="text1"/>
          <w:lang w:val="es-CO"/>
        </w:rPr>
      </w:pPr>
    </w:p>
    <w:p w14:paraId="75C81D63" w14:textId="77777777" w:rsidR="00442DA2" w:rsidRDefault="00442DA2" w:rsidP="00C82451">
      <w:pPr>
        <w:jc w:val="both"/>
      </w:pPr>
    </w:p>
    <w:p w14:paraId="543C9A34" w14:textId="77777777" w:rsidR="00460900" w:rsidRPr="00460900" w:rsidRDefault="00460900" w:rsidP="00460900">
      <w:pPr>
        <w:jc w:val="both"/>
        <w:rPr>
          <w:rFonts w:ascii="Arial" w:hAnsi="Arial" w:cs="Arial"/>
        </w:rPr>
      </w:pPr>
    </w:p>
    <w:p w14:paraId="140BF37D" w14:textId="77777777" w:rsidR="00460900" w:rsidRPr="00460900" w:rsidRDefault="00460900" w:rsidP="00460900">
      <w:pPr>
        <w:jc w:val="both"/>
        <w:rPr>
          <w:rFonts w:ascii="Arial" w:hAnsi="Arial" w:cs="Arial"/>
        </w:rPr>
      </w:pPr>
      <w:r w:rsidRPr="00460900">
        <w:rPr>
          <w:rFonts w:ascii="Arial" w:hAnsi="Arial" w:cs="Arial"/>
          <w:b/>
          <w:bCs/>
        </w:rPr>
        <w:t xml:space="preserve">SERVICIO DE TI: </w:t>
      </w:r>
      <w:r w:rsidRPr="00460900">
        <w:rPr>
          <w:rFonts w:ascii="Arial" w:hAnsi="Arial" w:cs="Arial"/>
        </w:rPr>
        <w:t xml:space="preserve">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 </w:t>
      </w:r>
    </w:p>
    <w:p w14:paraId="7DB38BC1" w14:textId="77777777" w:rsidR="00460900" w:rsidRPr="00460900" w:rsidRDefault="00460900" w:rsidP="00460900">
      <w:pPr>
        <w:jc w:val="both"/>
        <w:rPr>
          <w:rFonts w:ascii="Arial" w:hAnsi="Arial" w:cs="Arial"/>
        </w:rPr>
      </w:pPr>
    </w:p>
    <w:p w14:paraId="2CF411CE" w14:textId="2988BC7B" w:rsidR="00442DA2" w:rsidRPr="00460900" w:rsidRDefault="00442DA2" w:rsidP="00460900">
      <w:pPr>
        <w:jc w:val="both"/>
        <w:rPr>
          <w:rFonts w:ascii="Arial" w:hAnsi="Arial" w:cs="Arial"/>
        </w:rPr>
      </w:pPr>
      <w:r w:rsidRPr="00460900">
        <w:rPr>
          <w:rFonts w:ascii="Arial" w:hAnsi="Arial" w:cs="Arial"/>
          <w:b/>
          <w:bCs/>
        </w:rPr>
        <w:t xml:space="preserve">TIC </w:t>
      </w:r>
      <w:r w:rsidRPr="00460900">
        <w:rPr>
          <w:rFonts w:ascii="Arial" w:hAnsi="Arial" w:cs="Arial"/>
        </w:rPr>
        <w:t>- Tecnologías de la Información y las Comunicaciones: Es el conjunto de recursos, herramientas, equipos, programas informáticos, aplicaciones, redes y medios, que permiten la compilación, procesamiento, almacenamiento, transmisión de información como voz, datos, texto, video e imágenes.</w:t>
      </w:r>
    </w:p>
    <w:p w14:paraId="21E486D4" w14:textId="77777777" w:rsidR="00442DA2" w:rsidRPr="00460900" w:rsidRDefault="00442DA2" w:rsidP="00460900">
      <w:pPr>
        <w:jc w:val="both"/>
        <w:rPr>
          <w:rFonts w:ascii="Arial" w:hAnsi="Arial" w:cs="Arial"/>
        </w:rPr>
      </w:pPr>
    </w:p>
    <w:p w14:paraId="7C63E38C" w14:textId="77777777" w:rsidR="00442DA2" w:rsidRPr="00460900" w:rsidRDefault="00442DA2" w:rsidP="00460900">
      <w:pPr>
        <w:jc w:val="both"/>
        <w:rPr>
          <w:rFonts w:ascii="Arial" w:hAnsi="Arial" w:cs="Arial"/>
        </w:rPr>
      </w:pPr>
      <w:r w:rsidRPr="00460900">
        <w:rPr>
          <w:rFonts w:ascii="Arial" w:hAnsi="Arial" w:cs="Arial"/>
          <w:b/>
          <w:bCs/>
        </w:rPr>
        <w:t>Red Local:</w:t>
      </w:r>
      <w:r w:rsidRPr="00460900">
        <w:rPr>
          <w:rFonts w:ascii="Arial" w:hAnsi="Arial" w:cs="Arial"/>
        </w:rPr>
        <w:t xml:space="preserve"> Es una red de computadoras que abarca un área reducida a una casa, un departamento o un edificio. Internet: Es una red de redes que permite la interconexión descentralizada de computadoras a través de un conjunto de protocolos denominado TCP/IP. </w:t>
      </w:r>
    </w:p>
    <w:p w14:paraId="4712688B" w14:textId="77777777" w:rsidR="00442DA2" w:rsidRPr="00460900" w:rsidRDefault="00442DA2" w:rsidP="00460900">
      <w:pPr>
        <w:jc w:val="both"/>
        <w:rPr>
          <w:rFonts w:ascii="Arial" w:hAnsi="Arial" w:cs="Arial"/>
        </w:rPr>
      </w:pPr>
    </w:p>
    <w:p w14:paraId="723A74DA" w14:textId="77777777" w:rsidR="00442DA2" w:rsidRPr="00460900" w:rsidRDefault="00442DA2" w:rsidP="00460900">
      <w:pPr>
        <w:jc w:val="both"/>
        <w:rPr>
          <w:rFonts w:ascii="Arial" w:hAnsi="Arial" w:cs="Arial"/>
        </w:rPr>
      </w:pPr>
      <w:r w:rsidRPr="00460900">
        <w:rPr>
          <w:rFonts w:ascii="Arial" w:hAnsi="Arial" w:cs="Arial"/>
          <w:b/>
          <w:bCs/>
        </w:rPr>
        <w:t>Hardware:</w:t>
      </w:r>
      <w:r w:rsidRPr="00460900">
        <w:rPr>
          <w:rFonts w:ascii="Arial" w:hAnsi="Arial" w:cs="Arial"/>
        </w:rPr>
        <w:t xml:space="preserve"> Conjunto de elementos físicos o materiales que constituyen una computadora o un sistema informático. </w:t>
      </w:r>
    </w:p>
    <w:p w14:paraId="23510864" w14:textId="77777777" w:rsidR="00442DA2" w:rsidRPr="00460900" w:rsidRDefault="00442DA2" w:rsidP="00460900">
      <w:pPr>
        <w:jc w:val="both"/>
        <w:rPr>
          <w:rFonts w:ascii="Arial" w:hAnsi="Arial" w:cs="Arial"/>
        </w:rPr>
      </w:pPr>
    </w:p>
    <w:p w14:paraId="17E092CF" w14:textId="77777777" w:rsidR="00442DA2" w:rsidRPr="00460900" w:rsidRDefault="00442DA2" w:rsidP="00460900">
      <w:pPr>
        <w:jc w:val="both"/>
        <w:rPr>
          <w:rFonts w:ascii="Arial" w:hAnsi="Arial" w:cs="Arial"/>
        </w:rPr>
      </w:pPr>
      <w:r w:rsidRPr="00460900">
        <w:rPr>
          <w:rFonts w:ascii="Arial" w:hAnsi="Arial" w:cs="Arial"/>
          <w:b/>
          <w:bCs/>
        </w:rPr>
        <w:t>Software:</w:t>
      </w:r>
      <w:r w:rsidRPr="00460900">
        <w:rPr>
          <w:rFonts w:ascii="Arial" w:hAnsi="Arial" w:cs="Arial"/>
        </w:rPr>
        <w:t xml:space="preserve"> Conjunto de programas y rutinas que permiten a la computadora realizar determinadas tareas. </w:t>
      </w:r>
    </w:p>
    <w:p w14:paraId="732CD938" w14:textId="77777777" w:rsidR="00442DA2" w:rsidRPr="00460900" w:rsidRDefault="00442DA2" w:rsidP="00460900">
      <w:pPr>
        <w:jc w:val="both"/>
        <w:rPr>
          <w:rFonts w:ascii="Arial" w:hAnsi="Arial" w:cs="Arial"/>
        </w:rPr>
      </w:pPr>
    </w:p>
    <w:p w14:paraId="101F0220" w14:textId="77777777" w:rsidR="00442DA2" w:rsidRPr="00460900" w:rsidRDefault="00442DA2" w:rsidP="00460900">
      <w:pPr>
        <w:jc w:val="both"/>
        <w:rPr>
          <w:rFonts w:ascii="Arial" w:hAnsi="Arial" w:cs="Arial"/>
        </w:rPr>
      </w:pPr>
      <w:r w:rsidRPr="00460900">
        <w:rPr>
          <w:rFonts w:ascii="Arial" w:hAnsi="Arial" w:cs="Arial"/>
          <w:b/>
          <w:bCs/>
        </w:rPr>
        <w:t>Sistema de Información:</w:t>
      </w:r>
      <w:r w:rsidRPr="00460900">
        <w:rPr>
          <w:rFonts w:ascii="Arial" w:hAnsi="Arial" w:cs="Arial"/>
        </w:rPr>
        <w:t xml:space="preserve"> Es un conjunto de elementos que interactúan entre sí con el fin de apoyar las actividades de una empresa o negocio. </w:t>
      </w:r>
    </w:p>
    <w:p w14:paraId="178AE46B" w14:textId="77777777" w:rsidR="00442DA2" w:rsidRPr="00460900" w:rsidRDefault="00442DA2" w:rsidP="00460900">
      <w:pPr>
        <w:jc w:val="both"/>
        <w:rPr>
          <w:rFonts w:ascii="Arial" w:hAnsi="Arial" w:cs="Arial"/>
        </w:rPr>
      </w:pPr>
    </w:p>
    <w:p w14:paraId="329541EF" w14:textId="77777777" w:rsidR="00442DA2" w:rsidRPr="00460900" w:rsidRDefault="00442DA2" w:rsidP="00460900">
      <w:pPr>
        <w:jc w:val="both"/>
        <w:rPr>
          <w:rFonts w:ascii="Arial" w:hAnsi="Arial" w:cs="Arial"/>
        </w:rPr>
      </w:pPr>
      <w:r w:rsidRPr="00460900">
        <w:rPr>
          <w:rFonts w:ascii="Arial" w:hAnsi="Arial" w:cs="Arial"/>
          <w:b/>
          <w:bCs/>
        </w:rPr>
        <w:t>Contraseña:</w:t>
      </w:r>
      <w:r w:rsidRPr="00460900">
        <w:rPr>
          <w:rFonts w:ascii="Arial" w:hAnsi="Arial" w:cs="Arial"/>
        </w:rPr>
        <w:t xml:space="preserve"> Código secreto que se introduce en una máquina para poder accionar un mecanismo o para acceder a ciertas funciones informáticas. </w:t>
      </w:r>
    </w:p>
    <w:p w14:paraId="18F2DC53" w14:textId="77777777" w:rsidR="00442DA2" w:rsidRPr="00460900" w:rsidRDefault="00442DA2" w:rsidP="00460900">
      <w:pPr>
        <w:jc w:val="both"/>
        <w:rPr>
          <w:rFonts w:ascii="Arial" w:hAnsi="Arial" w:cs="Arial"/>
        </w:rPr>
      </w:pPr>
    </w:p>
    <w:p w14:paraId="383CA683" w14:textId="77777777" w:rsidR="00442DA2" w:rsidRPr="00460900" w:rsidRDefault="00442DA2" w:rsidP="00460900">
      <w:pPr>
        <w:jc w:val="both"/>
        <w:rPr>
          <w:rFonts w:ascii="Arial" w:hAnsi="Arial" w:cs="Arial"/>
        </w:rPr>
      </w:pPr>
      <w:r w:rsidRPr="00460900">
        <w:rPr>
          <w:rFonts w:ascii="Arial" w:hAnsi="Arial" w:cs="Arial"/>
          <w:b/>
          <w:bCs/>
        </w:rPr>
        <w:t>Servidor:</w:t>
      </w:r>
      <w:r w:rsidRPr="00460900">
        <w:rPr>
          <w:rFonts w:ascii="Arial" w:hAnsi="Arial" w:cs="Arial"/>
        </w:rPr>
        <w:t xml:space="preserve"> Es un ordenador o máquina informática que está al “servicio” de otras máquinas, ordenadores o personas llamadas clientes y que les suministran a estos, todo tipo de información. </w:t>
      </w:r>
    </w:p>
    <w:p w14:paraId="0DA391CE" w14:textId="77777777" w:rsidR="00442DA2" w:rsidRPr="00460900" w:rsidRDefault="00442DA2" w:rsidP="00460900">
      <w:pPr>
        <w:jc w:val="both"/>
        <w:rPr>
          <w:rFonts w:ascii="Arial" w:hAnsi="Arial" w:cs="Arial"/>
        </w:rPr>
      </w:pPr>
    </w:p>
    <w:p w14:paraId="58EBC57B" w14:textId="77777777" w:rsidR="00460900" w:rsidRPr="00460900" w:rsidRDefault="00442DA2" w:rsidP="00460900">
      <w:pPr>
        <w:jc w:val="both"/>
        <w:rPr>
          <w:rFonts w:ascii="Arial" w:hAnsi="Arial" w:cs="Arial"/>
        </w:rPr>
      </w:pPr>
      <w:r w:rsidRPr="00460900">
        <w:rPr>
          <w:rFonts w:ascii="Arial" w:hAnsi="Arial" w:cs="Arial"/>
          <w:b/>
          <w:bCs/>
        </w:rPr>
        <w:t xml:space="preserve">Backup: </w:t>
      </w:r>
      <w:r w:rsidRPr="00460900">
        <w:rPr>
          <w:rFonts w:ascii="Arial" w:hAnsi="Arial" w:cs="Arial"/>
        </w:rPr>
        <w:t xml:space="preserve">Copia de seguridad, copia de respaldo en tecnologías, es copia de los datos originales que se realiza con el fin de disponer de un medio para recuperarlos en caso de su pérdida. </w:t>
      </w:r>
    </w:p>
    <w:p w14:paraId="7AA7EE37" w14:textId="77777777" w:rsidR="00460900" w:rsidRPr="00460900" w:rsidRDefault="00460900" w:rsidP="00460900">
      <w:pPr>
        <w:jc w:val="both"/>
        <w:rPr>
          <w:rFonts w:ascii="Arial" w:hAnsi="Arial" w:cs="Arial"/>
        </w:rPr>
      </w:pPr>
    </w:p>
    <w:p w14:paraId="70AC8221" w14:textId="77777777" w:rsidR="00460900" w:rsidRPr="00460900" w:rsidRDefault="00442DA2" w:rsidP="00460900">
      <w:pPr>
        <w:jc w:val="both"/>
        <w:rPr>
          <w:rFonts w:ascii="Arial" w:hAnsi="Arial" w:cs="Arial"/>
        </w:rPr>
      </w:pPr>
      <w:r w:rsidRPr="00460900">
        <w:rPr>
          <w:rFonts w:ascii="Arial" w:hAnsi="Arial" w:cs="Arial"/>
          <w:b/>
          <w:bCs/>
        </w:rPr>
        <w:t>Mitigación:</w:t>
      </w:r>
      <w:r w:rsidRPr="00460900">
        <w:rPr>
          <w:rFonts w:ascii="Arial" w:hAnsi="Arial" w:cs="Arial"/>
        </w:rPr>
        <w:t xml:space="preserve"> Conjunto de medidas que se pueden tomar para contrarrestar o minimizar los impactos negativos. </w:t>
      </w:r>
    </w:p>
    <w:p w14:paraId="6BB4C856" w14:textId="77777777" w:rsidR="00460900" w:rsidRPr="00460900" w:rsidRDefault="00460900" w:rsidP="00460900">
      <w:pPr>
        <w:jc w:val="both"/>
        <w:rPr>
          <w:rFonts w:ascii="Arial" w:hAnsi="Arial" w:cs="Arial"/>
        </w:rPr>
      </w:pPr>
    </w:p>
    <w:p w14:paraId="098EA03C" w14:textId="77777777" w:rsidR="00460900" w:rsidRPr="00460900" w:rsidRDefault="00442DA2" w:rsidP="00460900">
      <w:pPr>
        <w:jc w:val="both"/>
        <w:rPr>
          <w:rFonts w:ascii="Arial" w:hAnsi="Arial" w:cs="Arial"/>
        </w:rPr>
      </w:pPr>
      <w:r w:rsidRPr="00460900">
        <w:rPr>
          <w:rFonts w:ascii="Arial" w:hAnsi="Arial" w:cs="Arial"/>
          <w:b/>
          <w:bCs/>
        </w:rPr>
        <w:t>Servicio Tecnológico:</w:t>
      </w:r>
      <w:r w:rsidRPr="00460900">
        <w:rPr>
          <w:rFonts w:ascii="Arial" w:hAnsi="Arial" w:cs="Arial"/>
        </w:rPr>
        <w:t xml:space="preserve"> Es un caso particular de un servicio de TI que consiste en una facilidad directamente derivada de los recursos de la plataforma tecnológica </w:t>
      </w:r>
      <w:r w:rsidRPr="00460900">
        <w:rPr>
          <w:rFonts w:ascii="Arial" w:hAnsi="Arial" w:cs="Arial"/>
        </w:rPr>
        <w:lastRenderedPageBreak/>
        <w:t xml:space="preserve">(hardware y software) de la institución. En este tipo de servicios los Acuerdos de Nivel de Servicio son críticos para garantizar algunos atributos de calidad como disponibilidad, seguridad, confiabilidad, etc. </w:t>
      </w:r>
    </w:p>
    <w:p w14:paraId="5706DFDA" w14:textId="77777777" w:rsidR="00460900" w:rsidRPr="00460900" w:rsidRDefault="00460900" w:rsidP="00460900">
      <w:pPr>
        <w:jc w:val="both"/>
        <w:rPr>
          <w:rFonts w:ascii="Arial" w:hAnsi="Arial" w:cs="Arial"/>
        </w:rPr>
      </w:pPr>
    </w:p>
    <w:p w14:paraId="04F5EC17" w14:textId="77777777" w:rsidR="00460900" w:rsidRPr="00460900" w:rsidRDefault="00442DA2" w:rsidP="00460900">
      <w:pPr>
        <w:jc w:val="both"/>
        <w:rPr>
          <w:rFonts w:ascii="Arial" w:hAnsi="Arial" w:cs="Arial"/>
        </w:rPr>
      </w:pPr>
      <w:r w:rsidRPr="00460900">
        <w:rPr>
          <w:rFonts w:ascii="Arial" w:hAnsi="Arial" w:cs="Arial"/>
          <w:b/>
          <w:bCs/>
        </w:rPr>
        <w:t>Catálogo de servicios tecnológicos:</w:t>
      </w:r>
      <w:r w:rsidRPr="00460900">
        <w:rPr>
          <w:rFonts w:ascii="Arial" w:hAnsi="Arial" w:cs="Arial"/>
        </w:rPr>
        <w:t xml:space="preserve"> Es un inventario detallado y documentado de los servicios tecnológicos que provee TI a la institución.</w:t>
      </w:r>
    </w:p>
    <w:p w14:paraId="5F8C8685" w14:textId="77777777" w:rsidR="00460900" w:rsidRPr="00460900" w:rsidRDefault="00460900" w:rsidP="00460900">
      <w:pPr>
        <w:jc w:val="both"/>
        <w:rPr>
          <w:rFonts w:ascii="Arial" w:hAnsi="Arial" w:cs="Arial"/>
        </w:rPr>
      </w:pPr>
    </w:p>
    <w:p w14:paraId="56B6694F" w14:textId="77777777" w:rsidR="00460900" w:rsidRPr="00460900" w:rsidRDefault="00442DA2" w:rsidP="00460900">
      <w:pPr>
        <w:jc w:val="both"/>
        <w:rPr>
          <w:rFonts w:ascii="Arial" w:hAnsi="Arial" w:cs="Arial"/>
        </w:rPr>
      </w:pPr>
      <w:r w:rsidRPr="00460900">
        <w:rPr>
          <w:rFonts w:ascii="Arial" w:hAnsi="Arial" w:cs="Arial"/>
          <w:b/>
          <w:bCs/>
        </w:rPr>
        <w:t>Nube:</w:t>
      </w:r>
      <w:r w:rsidRPr="00460900">
        <w:rPr>
          <w:rFonts w:ascii="Arial" w:hAnsi="Arial" w:cs="Arial"/>
        </w:rPr>
        <w:t xml:space="preserve"> Término usado para referirse a la computación en la nube (</w:t>
      </w:r>
      <w:proofErr w:type="spellStart"/>
      <w:r w:rsidRPr="00460900">
        <w:rPr>
          <w:rFonts w:ascii="Arial" w:hAnsi="Arial" w:cs="Arial"/>
        </w:rPr>
        <w:t>cloud</w:t>
      </w:r>
      <w:proofErr w:type="spellEnd"/>
      <w:r w:rsidRPr="00460900">
        <w:rPr>
          <w:rFonts w:ascii="Arial" w:hAnsi="Arial" w:cs="Arial"/>
        </w:rPr>
        <w:t xml:space="preserve"> </w:t>
      </w:r>
      <w:proofErr w:type="spellStart"/>
      <w:r w:rsidRPr="00460900">
        <w:rPr>
          <w:rFonts w:ascii="Arial" w:hAnsi="Arial" w:cs="Arial"/>
        </w:rPr>
        <w:t>computing</w:t>
      </w:r>
      <w:proofErr w:type="spellEnd"/>
      <w:r w:rsidRPr="00460900">
        <w:rPr>
          <w:rFonts w:ascii="Arial" w:hAnsi="Arial" w:cs="Arial"/>
        </w:rPr>
        <w:t xml:space="preserve">). Trata de los servicios en la web que proveen características básicas y avanzadas de procesamiento y almacenamiento. </w:t>
      </w:r>
    </w:p>
    <w:p w14:paraId="380A7D5F" w14:textId="77777777" w:rsidR="00460900" w:rsidRPr="00460900" w:rsidRDefault="00460900" w:rsidP="00460900">
      <w:pPr>
        <w:jc w:val="both"/>
        <w:rPr>
          <w:rFonts w:ascii="Arial" w:hAnsi="Arial" w:cs="Arial"/>
        </w:rPr>
      </w:pPr>
    </w:p>
    <w:p w14:paraId="158D62C1" w14:textId="2EF2EA12" w:rsidR="00AB3FA1" w:rsidRPr="00460900" w:rsidRDefault="00442DA2" w:rsidP="00460900">
      <w:pPr>
        <w:jc w:val="both"/>
        <w:rPr>
          <w:rFonts w:ascii="Arial" w:eastAsia="Times New Roman" w:hAnsi="Arial" w:cs="Arial"/>
          <w:lang w:eastAsia="es-ES_tradnl"/>
        </w:rPr>
      </w:pPr>
      <w:r w:rsidRPr="00460900">
        <w:rPr>
          <w:rFonts w:ascii="Arial" w:hAnsi="Arial" w:cs="Arial"/>
          <w:b/>
          <w:bCs/>
        </w:rPr>
        <w:t>Mesa de servicio:</w:t>
      </w:r>
      <w:r w:rsidRPr="00460900">
        <w:rPr>
          <w:rFonts w:ascii="Arial" w:hAnsi="Arial" w:cs="Arial"/>
        </w:rPr>
        <w:t xml:space="preserve"> Es una unidad funcional dedicada a gestionar una variedad de eventos sobre el servicio. La mesa puede ser un punto único de contacto para los usuarios de los servicios de TI. Maneja los incidentes y solicitudes de servicio a través del uso de herramientas especializadas para dejar registro y administrar los eventos.</w:t>
      </w:r>
    </w:p>
    <w:p w14:paraId="6C12487F" w14:textId="47CEC68C" w:rsidR="00AB3FA1" w:rsidRPr="00460900" w:rsidRDefault="00AB3FA1" w:rsidP="00460900">
      <w:pPr>
        <w:jc w:val="both"/>
        <w:rPr>
          <w:rFonts w:ascii="Arial" w:eastAsia="Times New Roman" w:hAnsi="Arial" w:cs="Arial"/>
          <w:lang w:eastAsia="es-ES_tradnl"/>
        </w:rPr>
      </w:pPr>
    </w:p>
    <w:p w14:paraId="62A3C505" w14:textId="6FE5B922" w:rsidR="00460900" w:rsidRDefault="00460900" w:rsidP="00460900">
      <w:pPr>
        <w:jc w:val="both"/>
        <w:rPr>
          <w:rFonts w:ascii="Arial" w:hAnsi="Arial" w:cs="Arial"/>
        </w:rPr>
      </w:pPr>
      <w:r w:rsidRPr="00460900">
        <w:rPr>
          <w:rFonts w:ascii="Arial" w:hAnsi="Arial" w:cs="Arial"/>
          <w:b/>
          <w:bCs/>
        </w:rPr>
        <w:t>Acuerdo de nivel de servicio (</w:t>
      </w:r>
      <w:proofErr w:type="spellStart"/>
      <w:r w:rsidRPr="00460900">
        <w:rPr>
          <w:rFonts w:ascii="Arial" w:hAnsi="Arial" w:cs="Arial"/>
          <w:b/>
          <w:bCs/>
        </w:rPr>
        <w:t>ans</w:t>
      </w:r>
      <w:proofErr w:type="spellEnd"/>
      <w:r w:rsidRPr="00460900">
        <w:rPr>
          <w:rFonts w:ascii="Arial" w:hAnsi="Arial" w:cs="Arial"/>
          <w:b/>
          <w:bCs/>
        </w:rPr>
        <w:t xml:space="preserve">): </w:t>
      </w:r>
      <w:r w:rsidRPr="00460900">
        <w:rPr>
          <w:rFonts w:ascii="Arial" w:hAnsi="Arial" w:cs="Arial"/>
        </w:rPr>
        <w:t>Es un convenio entre un proveedor de servicios de ti y un cliente. describe las características del servicio de ti, los niveles de cumplimiento y las sanciones, y especifica las responsabilidades del proveedor y del cliente. Un ANS puede cubrir múltiples servicios de TI o múltiples clientes.</w:t>
      </w:r>
    </w:p>
    <w:p w14:paraId="5AFC399F" w14:textId="193B74BC" w:rsidR="0012008D" w:rsidRDefault="0012008D" w:rsidP="00460900">
      <w:pPr>
        <w:jc w:val="both"/>
        <w:rPr>
          <w:rFonts w:ascii="Arial" w:hAnsi="Arial" w:cs="Arial"/>
        </w:rPr>
      </w:pPr>
    </w:p>
    <w:p w14:paraId="18FA2053" w14:textId="4EB6C354" w:rsidR="0012008D" w:rsidRDefault="0012008D" w:rsidP="00460900">
      <w:pPr>
        <w:jc w:val="both"/>
        <w:rPr>
          <w:rFonts w:ascii="Arial" w:hAnsi="Arial" w:cs="Arial"/>
        </w:rPr>
      </w:pPr>
    </w:p>
    <w:p w14:paraId="547049AD" w14:textId="72C75BB8" w:rsidR="0012008D" w:rsidRDefault="0012008D" w:rsidP="00460900">
      <w:pPr>
        <w:jc w:val="both"/>
        <w:rPr>
          <w:rFonts w:ascii="Arial" w:hAnsi="Arial" w:cs="Arial"/>
        </w:rPr>
      </w:pPr>
    </w:p>
    <w:p w14:paraId="651694EF" w14:textId="2E5C6EAA" w:rsidR="0012008D" w:rsidRPr="0012008D" w:rsidRDefault="0012008D" w:rsidP="0012008D">
      <w:pPr>
        <w:jc w:val="both"/>
        <w:rPr>
          <w:rFonts w:ascii="Arial" w:hAnsi="Arial" w:cs="Arial"/>
          <w:sz w:val="22"/>
          <w:szCs w:val="22"/>
        </w:rPr>
      </w:pPr>
    </w:p>
    <w:p w14:paraId="2B0E416E" w14:textId="77777777" w:rsidR="0012008D" w:rsidRPr="00460900" w:rsidRDefault="0012008D" w:rsidP="00460900">
      <w:pPr>
        <w:jc w:val="both"/>
        <w:rPr>
          <w:rFonts w:ascii="Arial" w:hAnsi="Arial" w:cs="Arial"/>
        </w:rPr>
      </w:pPr>
    </w:p>
    <w:sectPr w:rsidR="0012008D" w:rsidRPr="00460900" w:rsidSect="0077541D">
      <w:headerReference w:type="default" r:id="rId29"/>
      <w:footerReference w:type="even" r:id="rId30"/>
      <w:footerReference w:type="default" r:id="rId31"/>
      <w:pgSz w:w="12240" w:h="15840"/>
      <w:pgMar w:top="1417" w:right="1701" w:bottom="1417" w:left="1701"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74C31" w14:textId="77777777" w:rsidR="00B6309A" w:rsidRDefault="00B6309A" w:rsidP="0002688C">
      <w:r>
        <w:separator/>
      </w:r>
    </w:p>
  </w:endnote>
  <w:endnote w:type="continuationSeparator" w:id="0">
    <w:p w14:paraId="2433958C" w14:textId="77777777" w:rsidR="00B6309A" w:rsidRDefault="00B6309A"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0123B105" w14:textId="77777777" w:rsidR="0077541D" w:rsidRDefault="0077541D" w:rsidP="000549A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514AB2F4" w14:textId="77777777" w:rsidR="0009770D" w:rsidRDefault="0009770D"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39C025F1" w14:textId="77777777"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1B7C51B0" w14:textId="77777777" w:rsidR="0009770D" w:rsidRDefault="0009770D"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B569D30" w14:textId="77777777" w:rsidR="0009770D" w:rsidRDefault="0009770D"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6442781D" w14:textId="77777777" w:rsidR="0077541D" w:rsidRPr="0077541D" w:rsidRDefault="0077541D"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Pr="0077541D">
          <w:rPr>
            <w:rStyle w:val="Nmerodepgina"/>
            <w:b/>
            <w:bCs/>
            <w:noProof/>
            <w:color w:val="125B93"/>
            <w:sz w:val="48"/>
            <w:szCs w:val="48"/>
          </w:rPr>
          <w:t>2</w:t>
        </w:r>
        <w:r w:rsidRPr="0077541D">
          <w:rPr>
            <w:rStyle w:val="Nmerodepgina"/>
            <w:b/>
            <w:bCs/>
            <w:color w:val="125B93"/>
            <w:sz w:val="48"/>
            <w:szCs w:val="48"/>
          </w:rPr>
          <w:fldChar w:fldCharType="end"/>
        </w:r>
      </w:p>
    </w:sdtContent>
  </w:sdt>
  <w:p w14:paraId="6506DB88" w14:textId="77777777" w:rsidR="0009770D" w:rsidRDefault="0077541D" w:rsidP="0009770D">
    <w:pPr>
      <w:pStyle w:val="Piedepgina"/>
      <w:ind w:right="360"/>
    </w:pPr>
    <w:r>
      <w:rPr>
        <w:noProof/>
      </w:rPr>
      <w:drawing>
        <wp:anchor distT="0" distB="0" distL="114300" distR="114300" simplePos="0" relativeHeight="251660288" behindDoc="0" locked="0" layoutInCell="1" allowOverlap="1" wp14:anchorId="11FDA975" wp14:editId="4B5AAEFE">
          <wp:simplePos x="0" y="0"/>
          <wp:positionH relativeFrom="margin">
            <wp:posOffset>-967740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70F816AB" wp14:editId="788A9A80">
              <wp:simplePos x="0" y="0"/>
              <wp:positionH relativeFrom="column">
                <wp:posOffset>6057265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018A65"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476.9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" fillcolor="#d8d8d8 [2732]"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9366A" w14:textId="77777777" w:rsidR="00B6309A" w:rsidRDefault="00B6309A" w:rsidP="0002688C">
      <w:r>
        <w:separator/>
      </w:r>
    </w:p>
  </w:footnote>
  <w:footnote w:type="continuationSeparator" w:id="0">
    <w:p w14:paraId="0C8DC11F" w14:textId="77777777" w:rsidR="00B6309A" w:rsidRDefault="00B6309A" w:rsidP="0002688C">
      <w:r>
        <w:continuationSeparator/>
      </w:r>
    </w:p>
  </w:footnote>
  <w:footnote w:id="1">
    <w:p w14:paraId="0DF259E3" w14:textId="4E9AA6D7" w:rsidR="00E03DBE" w:rsidRPr="00E03DBE" w:rsidRDefault="00E03DBE">
      <w:pPr>
        <w:pStyle w:val="Textonotapie"/>
        <w:rPr>
          <w:lang w:val="es-ES"/>
        </w:rPr>
      </w:pPr>
      <w:r>
        <w:rPr>
          <w:rStyle w:val="Refdenotaalpie"/>
        </w:rPr>
        <w:footnoteRef/>
      </w:r>
      <w:r>
        <w:t xml:space="preserve"> </w:t>
      </w:r>
      <w:r w:rsidRPr="00E03DBE">
        <w:t>https://www.mintic.gov.co/arquitecturati/630/w3-propertyvalue-8094.html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F8F64" w14:textId="77777777" w:rsidR="00DD1B09" w:rsidRDefault="00DD1B09">
    <w:pPr>
      <w:pStyle w:val="Encabezado"/>
    </w:pPr>
    <w:r>
      <w:rPr>
        <w:noProof/>
      </w:rPr>
      <w:drawing>
        <wp:anchor distT="0" distB="0" distL="114300" distR="114300" simplePos="0" relativeHeight="251661312" behindDoc="0" locked="0" layoutInCell="1" allowOverlap="1" wp14:anchorId="5DCDEDE8" wp14:editId="402CCE93">
          <wp:simplePos x="0" y="0"/>
          <wp:positionH relativeFrom="margin">
            <wp:posOffset>4256914</wp:posOffset>
          </wp:positionH>
          <wp:positionV relativeFrom="margin">
            <wp:posOffset>-754738</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07DF952"/>
    <w:multiLevelType w:val="hybridMultilevel"/>
    <w:tmpl w:val="EA52AB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C2EFF"/>
    <w:multiLevelType w:val="hybridMultilevel"/>
    <w:tmpl w:val="4DE484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1411F9"/>
    <w:multiLevelType w:val="hybridMultilevel"/>
    <w:tmpl w:val="4DE484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ACF3A5E"/>
    <w:multiLevelType w:val="hybridMultilevel"/>
    <w:tmpl w:val="F2A2D866"/>
    <w:lvl w:ilvl="0" w:tplc="D298A1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9DE66BB"/>
    <w:multiLevelType w:val="hybridMultilevel"/>
    <w:tmpl w:val="B7586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BDC5DF4"/>
    <w:multiLevelType w:val="hybridMultilevel"/>
    <w:tmpl w:val="4F12CED2"/>
    <w:lvl w:ilvl="0" w:tplc="D298A1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C9F16FA"/>
    <w:multiLevelType w:val="hybridMultilevel"/>
    <w:tmpl w:val="85429B1C"/>
    <w:lvl w:ilvl="0" w:tplc="D298A1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B9F00E7"/>
    <w:multiLevelType w:val="hybridMultilevel"/>
    <w:tmpl w:val="B45A5FCC"/>
    <w:lvl w:ilvl="0" w:tplc="1ABE4C42">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E620507"/>
    <w:multiLevelType w:val="hybridMultilevel"/>
    <w:tmpl w:val="3D8A4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CA46261"/>
    <w:multiLevelType w:val="hybridMultilevel"/>
    <w:tmpl w:val="E72E8B0A"/>
    <w:lvl w:ilvl="0" w:tplc="D298A1E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1"/>
  </w:num>
  <w:num w:numId="5">
    <w:abstractNumId w:val="5"/>
  </w:num>
  <w:num w:numId="6">
    <w:abstractNumId w:val="0"/>
  </w:num>
  <w:num w:numId="7">
    <w:abstractNumId w:val="9"/>
  </w:num>
  <w:num w:numId="8">
    <w:abstractNumId w:val="7"/>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C9"/>
    <w:rsid w:val="0002688C"/>
    <w:rsid w:val="000747D6"/>
    <w:rsid w:val="0009770D"/>
    <w:rsid w:val="0012008D"/>
    <w:rsid w:val="00265A7C"/>
    <w:rsid w:val="00266E80"/>
    <w:rsid w:val="002A7C0B"/>
    <w:rsid w:val="002C3A49"/>
    <w:rsid w:val="002E314A"/>
    <w:rsid w:val="002F10F4"/>
    <w:rsid w:val="00355276"/>
    <w:rsid w:val="00403494"/>
    <w:rsid w:val="00415996"/>
    <w:rsid w:val="00427962"/>
    <w:rsid w:val="00442DA2"/>
    <w:rsid w:val="00460900"/>
    <w:rsid w:val="0047095C"/>
    <w:rsid w:val="004B518A"/>
    <w:rsid w:val="00574551"/>
    <w:rsid w:val="005A420D"/>
    <w:rsid w:val="005C1C88"/>
    <w:rsid w:val="00664EF0"/>
    <w:rsid w:val="00684CC5"/>
    <w:rsid w:val="0069775B"/>
    <w:rsid w:val="00757AE3"/>
    <w:rsid w:val="0077541D"/>
    <w:rsid w:val="00790F77"/>
    <w:rsid w:val="007E7664"/>
    <w:rsid w:val="008179C3"/>
    <w:rsid w:val="00833748"/>
    <w:rsid w:val="0091427F"/>
    <w:rsid w:val="00947A78"/>
    <w:rsid w:val="00951388"/>
    <w:rsid w:val="00A516C9"/>
    <w:rsid w:val="00A71201"/>
    <w:rsid w:val="00AA23AA"/>
    <w:rsid w:val="00AB3FA1"/>
    <w:rsid w:val="00AE0D9D"/>
    <w:rsid w:val="00B35E78"/>
    <w:rsid w:val="00B36116"/>
    <w:rsid w:val="00B6309A"/>
    <w:rsid w:val="00B659A1"/>
    <w:rsid w:val="00BB75AF"/>
    <w:rsid w:val="00BC52BF"/>
    <w:rsid w:val="00BC7AD1"/>
    <w:rsid w:val="00C82451"/>
    <w:rsid w:val="00CF5BB6"/>
    <w:rsid w:val="00D31584"/>
    <w:rsid w:val="00DD1B09"/>
    <w:rsid w:val="00DE31C1"/>
    <w:rsid w:val="00E03DBE"/>
    <w:rsid w:val="00E16136"/>
    <w:rsid w:val="00E66133"/>
    <w:rsid w:val="00EA27BB"/>
    <w:rsid w:val="00F04E48"/>
    <w:rsid w:val="00FC23F8"/>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5EF6F"/>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09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6090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02688C"/>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styleId="Refdenotaalpie">
    <w:name w:val="footnote reference"/>
    <w:semiHidden/>
    <w:rsid w:val="005C1C88"/>
    <w:rPr>
      <w:rFonts w:cs="Times New Roman"/>
      <w:position w:val="6"/>
      <w:sz w:val="16"/>
    </w:rPr>
  </w:style>
  <w:style w:type="paragraph" w:styleId="Textonotapie">
    <w:name w:val="footnote text"/>
    <w:basedOn w:val="Normal"/>
    <w:link w:val="TextonotapieCar"/>
    <w:uiPriority w:val="99"/>
    <w:semiHidden/>
    <w:unhideWhenUsed/>
    <w:rsid w:val="00E03DBE"/>
    <w:rPr>
      <w:sz w:val="20"/>
      <w:szCs w:val="20"/>
    </w:rPr>
  </w:style>
  <w:style w:type="character" w:customStyle="1" w:styleId="TextonotapieCar">
    <w:name w:val="Texto nota pie Car"/>
    <w:basedOn w:val="Fuentedeprrafopredeter"/>
    <w:link w:val="Textonotapie"/>
    <w:uiPriority w:val="99"/>
    <w:semiHidden/>
    <w:rsid w:val="00E03DBE"/>
    <w:rPr>
      <w:sz w:val="20"/>
      <w:szCs w:val="20"/>
    </w:rPr>
  </w:style>
  <w:style w:type="paragraph" w:customStyle="1" w:styleId="Default">
    <w:name w:val="Default"/>
    <w:rsid w:val="00BC7AD1"/>
    <w:pPr>
      <w:autoSpaceDE w:val="0"/>
      <w:autoSpaceDN w:val="0"/>
      <w:adjustRightInd w:val="0"/>
    </w:pPr>
    <w:rPr>
      <w:rFonts w:ascii="Lato" w:hAnsi="Lato" w:cs="Lato"/>
      <w:color w:val="000000"/>
      <w:lang w:val="es-CO"/>
    </w:rPr>
  </w:style>
  <w:style w:type="character" w:customStyle="1" w:styleId="Ttulo1Car">
    <w:name w:val="Título 1 Car"/>
    <w:basedOn w:val="Fuentedeprrafopredeter"/>
    <w:link w:val="Ttulo1"/>
    <w:uiPriority w:val="9"/>
    <w:rsid w:val="0046090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60900"/>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EA27BB"/>
    <w:pPr>
      <w:spacing w:line="259" w:lineRule="auto"/>
      <w:outlineLvl w:val="9"/>
    </w:pPr>
    <w:rPr>
      <w:lang w:val="es-CO" w:eastAsia="es-CO"/>
    </w:rPr>
  </w:style>
  <w:style w:type="paragraph" w:styleId="TDC1">
    <w:name w:val="toc 1"/>
    <w:basedOn w:val="Normal"/>
    <w:next w:val="Normal"/>
    <w:autoRedefine/>
    <w:uiPriority w:val="39"/>
    <w:unhideWhenUsed/>
    <w:rsid w:val="00EA27BB"/>
    <w:pPr>
      <w:spacing w:after="100"/>
    </w:pPr>
  </w:style>
  <w:style w:type="paragraph" w:styleId="TDC2">
    <w:name w:val="toc 2"/>
    <w:basedOn w:val="Normal"/>
    <w:next w:val="Normal"/>
    <w:autoRedefine/>
    <w:uiPriority w:val="39"/>
    <w:unhideWhenUsed/>
    <w:rsid w:val="00EA27BB"/>
    <w:pPr>
      <w:spacing w:after="100"/>
      <w:ind w:left="240"/>
    </w:pPr>
  </w:style>
  <w:style w:type="character" w:styleId="Hipervnculo">
    <w:name w:val="Hyperlink"/>
    <w:basedOn w:val="Fuentedeprrafopredeter"/>
    <w:uiPriority w:val="99"/>
    <w:unhideWhenUsed/>
    <w:rsid w:val="00EA27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15029088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ICFES%202020\500.07%20INFORMES\Plan%20de%20mantenimiento%20servicios%20Tecnologicos\Plan%20de%20servicios%20tecnologicos%202020.docx" TargetMode="External"/><Relationship Id="rId18" Type="http://schemas.openxmlformats.org/officeDocument/2006/relationships/hyperlink" Target="file:///D:\ICFES%202020\500.07%20INFORMES\Plan%20de%20mantenimiento%20servicios%20Tecnologicos\Plan%20de%20servicios%20tecnologicos%202020.docx" TargetMode="External"/><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file:///D:\ICFES%202020\500.07%20INFORMES\Plan%20de%20mantenimiento%20servicios%20Tecnologicos\Plan%20de%20servicios%20tecnologicos%202020.docx" TargetMode="External"/><Relationship Id="rId17" Type="http://schemas.openxmlformats.org/officeDocument/2006/relationships/hyperlink" Target="file:///D:\ICFES%202020\500.07%20INFORMES\Plan%20de%20mantenimiento%20servicios%20Tecnologicos\Plan%20de%20servicios%20tecnologicos%202020.docx" TargetMode="External"/><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ICFES%202020\500.07%20INFORMES\Plan%20de%20mantenimiento%20servicios%20Tecnologicos\Plan%20de%20servicios%20tecnologicos%202020.docx" TargetMode="External"/><Relationship Id="rId20" Type="http://schemas.openxmlformats.org/officeDocument/2006/relationships/diagramLayout" Target="diagrams/layout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ICFES%202020\500.07%20INFORMES\Plan%20de%20mantenimiento%20servicios%20Tecnologicos\Plan%20de%20servicios%20tecnologicos%202020.docx" TargetMode="External"/><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ICFES%202020\500.07%20INFORMES\Plan%20de%20mantenimiento%20servicios%20Tecnologicos\Plan%20de%20servicios%20tecnologicos%202020.docx" TargetMode="Externa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hyperlink" Target="file:///D:\ICFES%202020\500.07%20INFORMES\Plan%20de%20mantenimiento%20servicios%20Tecnologicos\Plan%20de%20servicios%20tecnologicos%202020.docx" TargetMode="External"/><Relationship Id="rId19" Type="http://schemas.openxmlformats.org/officeDocument/2006/relationships/diagramData" Target="diagrams/data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ICFES%202020\500.07%20INFORMES\Plan%20de%20mantenimiento%20servicios%20Tecnologicos\Plan%20de%20servicios%20tecnologicos%202020.docx"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DB3897-AAC9-4B90-B5D6-DA2E7FC1B08E}" type="doc">
      <dgm:prSet loTypeId="urn:microsoft.com/office/officeart/2005/8/layout/radial6" loCatId="relationship" qsTypeId="urn:microsoft.com/office/officeart/2005/8/quickstyle/simple3" qsCatId="simple" csTypeId="urn:microsoft.com/office/officeart/2005/8/colors/accent0_1" csCatId="mainScheme" phldr="1"/>
      <dgm:spPr/>
      <dgm:t>
        <a:bodyPr/>
        <a:lstStyle/>
        <a:p>
          <a:endParaRPr lang="es-CO"/>
        </a:p>
      </dgm:t>
    </dgm:pt>
    <dgm:pt modelId="{839C2A58-C7E6-40E0-801D-887427B193D4}">
      <dgm:prSet phldrT="[Texto]"/>
      <dgm:spPr/>
      <dgm:t>
        <a:bodyPr/>
        <a:lstStyle/>
        <a:p>
          <a:pPr algn="ctr"/>
          <a:r>
            <a:rPr lang="es-CO"/>
            <a:t>Dominios AE</a:t>
          </a:r>
        </a:p>
      </dgm:t>
    </dgm:pt>
    <dgm:pt modelId="{151CA203-D66D-4026-B17A-747231319994}" type="parTrans" cxnId="{9B08D877-2F03-4EED-AE41-B6989FC2BACA}">
      <dgm:prSet/>
      <dgm:spPr/>
      <dgm:t>
        <a:bodyPr/>
        <a:lstStyle/>
        <a:p>
          <a:pPr algn="ctr"/>
          <a:endParaRPr lang="es-CO"/>
        </a:p>
      </dgm:t>
    </dgm:pt>
    <dgm:pt modelId="{7CEE4980-00F9-410E-8E1C-E1FC0B5CE024}" type="sibTrans" cxnId="{9B08D877-2F03-4EED-AE41-B6989FC2BACA}">
      <dgm:prSet/>
      <dgm:spPr/>
      <dgm:t>
        <a:bodyPr/>
        <a:lstStyle/>
        <a:p>
          <a:pPr algn="ctr"/>
          <a:endParaRPr lang="es-CO"/>
        </a:p>
      </dgm:t>
    </dgm:pt>
    <dgm:pt modelId="{78294D5B-B9DC-4B34-8EA5-5F4395B5242F}">
      <dgm:prSet phldrT="[Texto]"/>
      <dgm:spPr/>
      <dgm:t>
        <a:bodyPr/>
        <a:lstStyle/>
        <a:p>
          <a:pPr algn="ctr"/>
          <a:r>
            <a:rPr lang="es-CO"/>
            <a:t>Estrategía TI</a:t>
          </a:r>
        </a:p>
      </dgm:t>
    </dgm:pt>
    <dgm:pt modelId="{EC45CB8F-4E1A-491F-B578-6C2AE3A84FDB}" type="parTrans" cxnId="{5B1ABDDF-46C7-458D-A8DD-62D18D5AA6CA}">
      <dgm:prSet/>
      <dgm:spPr/>
      <dgm:t>
        <a:bodyPr/>
        <a:lstStyle/>
        <a:p>
          <a:pPr algn="ctr"/>
          <a:endParaRPr lang="es-CO"/>
        </a:p>
      </dgm:t>
    </dgm:pt>
    <dgm:pt modelId="{3BA0C0E0-268E-4732-9344-6663B7B09659}" type="sibTrans" cxnId="{5B1ABDDF-46C7-458D-A8DD-62D18D5AA6CA}">
      <dgm:prSet/>
      <dgm:spPr/>
      <dgm:t>
        <a:bodyPr/>
        <a:lstStyle/>
        <a:p>
          <a:pPr algn="ctr"/>
          <a:endParaRPr lang="es-CO"/>
        </a:p>
      </dgm:t>
    </dgm:pt>
    <dgm:pt modelId="{EEE68E5E-133B-47D1-BEDF-A3342C0572FD}">
      <dgm:prSet phldrT="[Texto]"/>
      <dgm:spPr/>
      <dgm:t>
        <a:bodyPr/>
        <a:lstStyle/>
        <a:p>
          <a:pPr algn="ctr"/>
          <a:r>
            <a:rPr lang="es-CO"/>
            <a:t>Sistemas de Información</a:t>
          </a:r>
        </a:p>
      </dgm:t>
    </dgm:pt>
    <dgm:pt modelId="{02E06F7C-8264-4451-B59C-37EF5F82E869}" type="parTrans" cxnId="{7AA154C6-77FC-432C-A9ED-60437C3363BD}">
      <dgm:prSet/>
      <dgm:spPr/>
      <dgm:t>
        <a:bodyPr/>
        <a:lstStyle/>
        <a:p>
          <a:pPr algn="ctr"/>
          <a:endParaRPr lang="es-CO"/>
        </a:p>
      </dgm:t>
    </dgm:pt>
    <dgm:pt modelId="{157513AB-D800-4A95-8DEE-3514E36E7E20}" type="sibTrans" cxnId="{7AA154C6-77FC-432C-A9ED-60437C3363BD}">
      <dgm:prSet/>
      <dgm:spPr/>
      <dgm:t>
        <a:bodyPr/>
        <a:lstStyle/>
        <a:p>
          <a:pPr algn="ctr"/>
          <a:endParaRPr lang="es-CO"/>
        </a:p>
      </dgm:t>
    </dgm:pt>
    <dgm:pt modelId="{B78C7C63-FAB2-41F7-A559-EEEA5AF4A34F}">
      <dgm:prSet phldrT="[Texto]"/>
      <dgm:spPr>
        <a:solidFill>
          <a:schemeClr val="accent1">
            <a:lumMod val="40000"/>
            <a:lumOff val="60000"/>
          </a:schemeClr>
        </a:solidFill>
      </dgm:spPr>
      <dgm:t>
        <a:bodyPr/>
        <a:lstStyle/>
        <a:p>
          <a:pPr algn="ctr"/>
          <a:r>
            <a:rPr lang="es-CO"/>
            <a:t>Servicios Tecnologicos </a:t>
          </a:r>
        </a:p>
      </dgm:t>
    </dgm:pt>
    <dgm:pt modelId="{D747F09B-F892-4B42-ADCF-B5DB088C0518}" type="parTrans" cxnId="{4F6BFE0E-5624-477F-A31E-7FE320E8D657}">
      <dgm:prSet/>
      <dgm:spPr/>
      <dgm:t>
        <a:bodyPr/>
        <a:lstStyle/>
        <a:p>
          <a:pPr algn="ctr"/>
          <a:endParaRPr lang="es-CO"/>
        </a:p>
      </dgm:t>
    </dgm:pt>
    <dgm:pt modelId="{1734171D-29DA-4BAF-A1A5-19E241EA1956}" type="sibTrans" cxnId="{4F6BFE0E-5624-477F-A31E-7FE320E8D657}">
      <dgm:prSet/>
      <dgm:spPr/>
      <dgm:t>
        <a:bodyPr/>
        <a:lstStyle/>
        <a:p>
          <a:pPr algn="ctr"/>
          <a:endParaRPr lang="es-CO"/>
        </a:p>
      </dgm:t>
    </dgm:pt>
    <dgm:pt modelId="{10FF83AD-0F9F-43FC-8403-730A9E493768}">
      <dgm:prSet phldrT="[Texto]"/>
      <dgm:spPr/>
      <dgm:t>
        <a:bodyPr/>
        <a:lstStyle/>
        <a:p>
          <a:pPr algn="ctr"/>
          <a:r>
            <a:rPr lang="es-CO"/>
            <a:t>Uso y apropiación</a:t>
          </a:r>
        </a:p>
      </dgm:t>
    </dgm:pt>
    <dgm:pt modelId="{2E797EA8-F7A4-429F-8B94-87EAE1EC4E87}" type="parTrans" cxnId="{6B582C64-13D2-4987-919F-9929CA1B0F11}">
      <dgm:prSet/>
      <dgm:spPr/>
      <dgm:t>
        <a:bodyPr/>
        <a:lstStyle/>
        <a:p>
          <a:pPr algn="ctr"/>
          <a:endParaRPr lang="es-CO"/>
        </a:p>
      </dgm:t>
    </dgm:pt>
    <dgm:pt modelId="{5FFDEC4B-44D5-41E3-9B71-765956CA6763}" type="sibTrans" cxnId="{6B582C64-13D2-4987-919F-9929CA1B0F11}">
      <dgm:prSet/>
      <dgm:spPr/>
      <dgm:t>
        <a:bodyPr/>
        <a:lstStyle/>
        <a:p>
          <a:pPr algn="ctr"/>
          <a:endParaRPr lang="es-CO"/>
        </a:p>
      </dgm:t>
    </dgm:pt>
    <dgm:pt modelId="{06B5AC27-83D0-474E-B6DA-242768B2AFC7}">
      <dgm:prSet/>
      <dgm:spPr/>
      <dgm:t>
        <a:bodyPr/>
        <a:lstStyle/>
        <a:p>
          <a:pPr algn="ctr"/>
          <a:r>
            <a:rPr lang="es-CO"/>
            <a:t>Gobierno TI</a:t>
          </a:r>
        </a:p>
      </dgm:t>
    </dgm:pt>
    <dgm:pt modelId="{BB2C9342-7C7A-44B8-A106-F34658521307}" type="parTrans" cxnId="{14EE66F8-64EC-4D15-86EB-5B7695177C9E}">
      <dgm:prSet/>
      <dgm:spPr/>
      <dgm:t>
        <a:bodyPr/>
        <a:lstStyle/>
        <a:p>
          <a:pPr algn="ctr"/>
          <a:endParaRPr lang="es-CO"/>
        </a:p>
      </dgm:t>
    </dgm:pt>
    <dgm:pt modelId="{6FCDBB4E-4483-4C45-B416-896C939B4CC1}" type="sibTrans" cxnId="{14EE66F8-64EC-4D15-86EB-5B7695177C9E}">
      <dgm:prSet/>
      <dgm:spPr/>
      <dgm:t>
        <a:bodyPr/>
        <a:lstStyle/>
        <a:p>
          <a:pPr algn="ctr"/>
          <a:endParaRPr lang="es-CO"/>
        </a:p>
      </dgm:t>
    </dgm:pt>
    <dgm:pt modelId="{6B0F1321-568D-4CBF-9987-73E9CBC6F4DA}">
      <dgm:prSet/>
      <dgm:spPr/>
      <dgm:t>
        <a:bodyPr/>
        <a:lstStyle/>
        <a:p>
          <a:pPr algn="ctr"/>
          <a:r>
            <a:rPr lang="es-CO"/>
            <a:t>Información</a:t>
          </a:r>
        </a:p>
      </dgm:t>
    </dgm:pt>
    <dgm:pt modelId="{D6911018-BAB5-4B8B-A897-15DCE2A69EB0}" type="parTrans" cxnId="{0B63F244-8464-4A2D-BE4A-046B5EEFD878}">
      <dgm:prSet/>
      <dgm:spPr/>
      <dgm:t>
        <a:bodyPr/>
        <a:lstStyle/>
        <a:p>
          <a:pPr algn="ctr"/>
          <a:endParaRPr lang="es-CO"/>
        </a:p>
      </dgm:t>
    </dgm:pt>
    <dgm:pt modelId="{6B06DA5E-B7BA-4920-BA9D-DD93284D7A53}" type="sibTrans" cxnId="{0B63F244-8464-4A2D-BE4A-046B5EEFD878}">
      <dgm:prSet/>
      <dgm:spPr/>
      <dgm:t>
        <a:bodyPr/>
        <a:lstStyle/>
        <a:p>
          <a:pPr algn="ctr"/>
          <a:endParaRPr lang="es-CO"/>
        </a:p>
      </dgm:t>
    </dgm:pt>
    <dgm:pt modelId="{61A0D66F-64D2-4ECD-B008-47D82A3097E6}" type="pres">
      <dgm:prSet presAssocID="{0DDB3897-AAC9-4B90-B5D6-DA2E7FC1B08E}" presName="Name0" presStyleCnt="0">
        <dgm:presLayoutVars>
          <dgm:chMax val="1"/>
          <dgm:dir/>
          <dgm:animLvl val="ctr"/>
          <dgm:resizeHandles val="exact"/>
        </dgm:presLayoutVars>
      </dgm:prSet>
      <dgm:spPr/>
    </dgm:pt>
    <dgm:pt modelId="{0F0C2617-FAD2-4433-A65B-F0DB31392094}" type="pres">
      <dgm:prSet presAssocID="{839C2A58-C7E6-40E0-801D-887427B193D4}" presName="centerShape" presStyleLbl="node0" presStyleIdx="0" presStyleCnt="1"/>
      <dgm:spPr/>
    </dgm:pt>
    <dgm:pt modelId="{621EB9B8-FEC0-4334-8B1F-F96BB7313A68}" type="pres">
      <dgm:prSet presAssocID="{78294D5B-B9DC-4B34-8EA5-5F4395B5242F}" presName="node" presStyleLbl="node1" presStyleIdx="0" presStyleCnt="6">
        <dgm:presLayoutVars>
          <dgm:bulletEnabled val="1"/>
        </dgm:presLayoutVars>
      </dgm:prSet>
      <dgm:spPr/>
    </dgm:pt>
    <dgm:pt modelId="{56FEECDC-1248-4798-AD73-A9F60D013E1B}" type="pres">
      <dgm:prSet presAssocID="{78294D5B-B9DC-4B34-8EA5-5F4395B5242F}" presName="dummy" presStyleCnt="0"/>
      <dgm:spPr/>
    </dgm:pt>
    <dgm:pt modelId="{F04469CC-DA38-4DAB-B172-A66011D6EDE7}" type="pres">
      <dgm:prSet presAssocID="{3BA0C0E0-268E-4732-9344-6663B7B09659}" presName="sibTrans" presStyleLbl="sibTrans2D1" presStyleIdx="0" presStyleCnt="6"/>
      <dgm:spPr/>
    </dgm:pt>
    <dgm:pt modelId="{9BBFDFA4-24A0-40B1-AE33-417DE6785A9F}" type="pres">
      <dgm:prSet presAssocID="{06B5AC27-83D0-474E-B6DA-242768B2AFC7}" presName="node" presStyleLbl="node1" presStyleIdx="1" presStyleCnt="6">
        <dgm:presLayoutVars>
          <dgm:bulletEnabled val="1"/>
        </dgm:presLayoutVars>
      </dgm:prSet>
      <dgm:spPr/>
    </dgm:pt>
    <dgm:pt modelId="{28519161-9339-4897-A2EF-EB9A44C338D6}" type="pres">
      <dgm:prSet presAssocID="{06B5AC27-83D0-474E-B6DA-242768B2AFC7}" presName="dummy" presStyleCnt="0"/>
      <dgm:spPr/>
    </dgm:pt>
    <dgm:pt modelId="{72ECC5FB-2C5E-44E0-8E43-87D21B4FB6E6}" type="pres">
      <dgm:prSet presAssocID="{6FCDBB4E-4483-4C45-B416-896C939B4CC1}" presName="sibTrans" presStyleLbl="sibTrans2D1" presStyleIdx="1" presStyleCnt="6"/>
      <dgm:spPr/>
    </dgm:pt>
    <dgm:pt modelId="{334627B0-83E0-4048-BBD5-6692A5CC875F}" type="pres">
      <dgm:prSet presAssocID="{6B0F1321-568D-4CBF-9987-73E9CBC6F4DA}" presName="node" presStyleLbl="node1" presStyleIdx="2" presStyleCnt="6">
        <dgm:presLayoutVars>
          <dgm:bulletEnabled val="1"/>
        </dgm:presLayoutVars>
      </dgm:prSet>
      <dgm:spPr/>
    </dgm:pt>
    <dgm:pt modelId="{35A20ABE-168C-4162-8452-ECBB4C3930EA}" type="pres">
      <dgm:prSet presAssocID="{6B0F1321-568D-4CBF-9987-73E9CBC6F4DA}" presName="dummy" presStyleCnt="0"/>
      <dgm:spPr/>
    </dgm:pt>
    <dgm:pt modelId="{24794EC2-6B70-4336-BC66-39C31D65A2B6}" type="pres">
      <dgm:prSet presAssocID="{6B06DA5E-B7BA-4920-BA9D-DD93284D7A53}" presName="sibTrans" presStyleLbl="sibTrans2D1" presStyleIdx="2" presStyleCnt="6"/>
      <dgm:spPr/>
    </dgm:pt>
    <dgm:pt modelId="{877D1466-851A-4E05-B02A-2B8BE4E1B3FD}" type="pres">
      <dgm:prSet presAssocID="{EEE68E5E-133B-47D1-BEDF-A3342C0572FD}" presName="node" presStyleLbl="node1" presStyleIdx="3" presStyleCnt="6">
        <dgm:presLayoutVars>
          <dgm:bulletEnabled val="1"/>
        </dgm:presLayoutVars>
      </dgm:prSet>
      <dgm:spPr/>
    </dgm:pt>
    <dgm:pt modelId="{BE9D5432-89D4-44BC-96B5-5D9F56A1EDF3}" type="pres">
      <dgm:prSet presAssocID="{EEE68E5E-133B-47D1-BEDF-A3342C0572FD}" presName="dummy" presStyleCnt="0"/>
      <dgm:spPr/>
    </dgm:pt>
    <dgm:pt modelId="{5699A7ED-C5BE-431A-976F-DEFA9046C13F}" type="pres">
      <dgm:prSet presAssocID="{157513AB-D800-4A95-8DEE-3514E36E7E20}" presName="sibTrans" presStyleLbl="sibTrans2D1" presStyleIdx="3" presStyleCnt="6"/>
      <dgm:spPr/>
    </dgm:pt>
    <dgm:pt modelId="{6AE650E4-B21C-45F5-9077-2D2BC1AF4432}" type="pres">
      <dgm:prSet presAssocID="{B78C7C63-FAB2-41F7-A559-EEEA5AF4A34F}" presName="node" presStyleLbl="node1" presStyleIdx="4" presStyleCnt="6">
        <dgm:presLayoutVars>
          <dgm:bulletEnabled val="1"/>
        </dgm:presLayoutVars>
      </dgm:prSet>
      <dgm:spPr/>
    </dgm:pt>
    <dgm:pt modelId="{E6D4C051-69A5-44E9-B9DB-95DE83CE79BD}" type="pres">
      <dgm:prSet presAssocID="{B78C7C63-FAB2-41F7-A559-EEEA5AF4A34F}" presName="dummy" presStyleCnt="0"/>
      <dgm:spPr/>
    </dgm:pt>
    <dgm:pt modelId="{27C22CB0-E818-44E3-B6C0-CD0C8369EFB4}" type="pres">
      <dgm:prSet presAssocID="{1734171D-29DA-4BAF-A1A5-19E241EA1956}" presName="sibTrans" presStyleLbl="sibTrans2D1" presStyleIdx="4" presStyleCnt="6"/>
      <dgm:spPr/>
    </dgm:pt>
    <dgm:pt modelId="{405CDF8F-A81C-42C2-AF05-26F3AE128732}" type="pres">
      <dgm:prSet presAssocID="{10FF83AD-0F9F-43FC-8403-730A9E493768}" presName="node" presStyleLbl="node1" presStyleIdx="5" presStyleCnt="6">
        <dgm:presLayoutVars>
          <dgm:bulletEnabled val="1"/>
        </dgm:presLayoutVars>
      </dgm:prSet>
      <dgm:spPr/>
    </dgm:pt>
    <dgm:pt modelId="{C72FD980-C437-449F-9D31-0660F5CACD79}" type="pres">
      <dgm:prSet presAssocID="{10FF83AD-0F9F-43FC-8403-730A9E493768}" presName="dummy" presStyleCnt="0"/>
      <dgm:spPr/>
    </dgm:pt>
    <dgm:pt modelId="{8C0D7606-AE3E-46A1-9051-A39DE9F4E816}" type="pres">
      <dgm:prSet presAssocID="{5FFDEC4B-44D5-41E3-9B71-765956CA6763}" presName="sibTrans" presStyleLbl="sibTrans2D1" presStyleIdx="5" presStyleCnt="6"/>
      <dgm:spPr/>
    </dgm:pt>
  </dgm:ptLst>
  <dgm:cxnLst>
    <dgm:cxn modelId="{4F6BFE0E-5624-477F-A31E-7FE320E8D657}" srcId="{839C2A58-C7E6-40E0-801D-887427B193D4}" destId="{B78C7C63-FAB2-41F7-A559-EEEA5AF4A34F}" srcOrd="4" destOrd="0" parTransId="{D747F09B-F892-4B42-ADCF-B5DB088C0518}" sibTransId="{1734171D-29DA-4BAF-A1A5-19E241EA1956}"/>
    <dgm:cxn modelId="{E632861E-CDF7-4BDB-87A2-76CCD9D4D659}" type="presOf" srcId="{157513AB-D800-4A95-8DEE-3514E36E7E20}" destId="{5699A7ED-C5BE-431A-976F-DEFA9046C13F}" srcOrd="0" destOrd="0" presId="urn:microsoft.com/office/officeart/2005/8/layout/radial6"/>
    <dgm:cxn modelId="{EE3A6130-3D30-436F-94A5-957468577252}" type="presOf" srcId="{0DDB3897-AAC9-4B90-B5D6-DA2E7FC1B08E}" destId="{61A0D66F-64D2-4ECD-B008-47D82A3097E6}" srcOrd="0" destOrd="0" presId="urn:microsoft.com/office/officeart/2005/8/layout/radial6"/>
    <dgm:cxn modelId="{75C2FE30-73EE-42B3-A24B-123C3EA4364E}" type="presOf" srcId="{3BA0C0E0-268E-4732-9344-6663B7B09659}" destId="{F04469CC-DA38-4DAB-B172-A66011D6EDE7}" srcOrd="0" destOrd="0" presId="urn:microsoft.com/office/officeart/2005/8/layout/radial6"/>
    <dgm:cxn modelId="{7FC2645C-3A67-4849-8320-5D2BD673343A}" type="presOf" srcId="{6FCDBB4E-4483-4C45-B416-896C939B4CC1}" destId="{72ECC5FB-2C5E-44E0-8E43-87D21B4FB6E6}" srcOrd="0" destOrd="0" presId="urn:microsoft.com/office/officeart/2005/8/layout/radial6"/>
    <dgm:cxn modelId="{D9150E41-55A9-4844-B4C9-CD3D240C60F1}" type="presOf" srcId="{1734171D-29DA-4BAF-A1A5-19E241EA1956}" destId="{27C22CB0-E818-44E3-B6C0-CD0C8369EFB4}" srcOrd="0" destOrd="0" presId="urn:microsoft.com/office/officeart/2005/8/layout/radial6"/>
    <dgm:cxn modelId="{6B582C64-13D2-4987-919F-9929CA1B0F11}" srcId="{839C2A58-C7E6-40E0-801D-887427B193D4}" destId="{10FF83AD-0F9F-43FC-8403-730A9E493768}" srcOrd="5" destOrd="0" parTransId="{2E797EA8-F7A4-429F-8B94-87EAE1EC4E87}" sibTransId="{5FFDEC4B-44D5-41E3-9B71-765956CA6763}"/>
    <dgm:cxn modelId="{0B63F244-8464-4A2D-BE4A-046B5EEFD878}" srcId="{839C2A58-C7E6-40E0-801D-887427B193D4}" destId="{6B0F1321-568D-4CBF-9987-73E9CBC6F4DA}" srcOrd="2" destOrd="0" parTransId="{D6911018-BAB5-4B8B-A897-15DCE2A69EB0}" sibTransId="{6B06DA5E-B7BA-4920-BA9D-DD93284D7A53}"/>
    <dgm:cxn modelId="{E8BC9F65-C412-4C77-9C06-D7C74234A721}" type="presOf" srcId="{839C2A58-C7E6-40E0-801D-887427B193D4}" destId="{0F0C2617-FAD2-4433-A65B-F0DB31392094}" srcOrd="0" destOrd="0" presId="urn:microsoft.com/office/officeart/2005/8/layout/radial6"/>
    <dgm:cxn modelId="{912C904D-FCDB-49D4-B5F6-F4E9227BC223}" type="presOf" srcId="{5FFDEC4B-44D5-41E3-9B71-765956CA6763}" destId="{8C0D7606-AE3E-46A1-9051-A39DE9F4E816}" srcOrd="0" destOrd="0" presId="urn:microsoft.com/office/officeart/2005/8/layout/radial6"/>
    <dgm:cxn modelId="{AD839557-A944-4D0A-A76A-4D80BF330491}" type="presOf" srcId="{B78C7C63-FAB2-41F7-A559-EEEA5AF4A34F}" destId="{6AE650E4-B21C-45F5-9077-2D2BC1AF4432}" srcOrd="0" destOrd="0" presId="urn:microsoft.com/office/officeart/2005/8/layout/radial6"/>
    <dgm:cxn modelId="{9B08D877-2F03-4EED-AE41-B6989FC2BACA}" srcId="{0DDB3897-AAC9-4B90-B5D6-DA2E7FC1B08E}" destId="{839C2A58-C7E6-40E0-801D-887427B193D4}" srcOrd="0" destOrd="0" parTransId="{151CA203-D66D-4026-B17A-747231319994}" sibTransId="{7CEE4980-00F9-410E-8E1C-E1FC0B5CE024}"/>
    <dgm:cxn modelId="{D9BD8592-C410-4E40-AEE2-CA45631E8308}" type="presOf" srcId="{06B5AC27-83D0-474E-B6DA-242768B2AFC7}" destId="{9BBFDFA4-24A0-40B1-AE33-417DE6785A9F}" srcOrd="0" destOrd="0" presId="urn:microsoft.com/office/officeart/2005/8/layout/radial6"/>
    <dgm:cxn modelId="{99A58A93-4308-485D-AECD-DC5920897F5C}" type="presOf" srcId="{6B06DA5E-B7BA-4920-BA9D-DD93284D7A53}" destId="{24794EC2-6B70-4336-BC66-39C31D65A2B6}" srcOrd="0" destOrd="0" presId="urn:microsoft.com/office/officeart/2005/8/layout/radial6"/>
    <dgm:cxn modelId="{540169B1-63F4-4E40-A4B1-30C8C721972E}" type="presOf" srcId="{10FF83AD-0F9F-43FC-8403-730A9E493768}" destId="{405CDF8F-A81C-42C2-AF05-26F3AE128732}" srcOrd="0" destOrd="0" presId="urn:microsoft.com/office/officeart/2005/8/layout/radial6"/>
    <dgm:cxn modelId="{7DF1DFBC-6F00-43F5-8021-7067F81DB5E7}" type="presOf" srcId="{6B0F1321-568D-4CBF-9987-73E9CBC6F4DA}" destId="{334627B0-83E0-4048-BBD5-6692A5CC875F}" srcOrd="0" destOrd="0" presId="urn:microsoft.com/office/officeart/2005/8/layout/radial6"/>
    <dgm:cxn modelId="{7AA154C6-77FC-432C-A9ED-60437C3363BD}" srcId="{839C2A58-C7E6-40E0-801D-887427B193D4}" destId="{EEE68E5E-133B-47D1-BEDF-A3342C0572FD}" srcOrd="3" destOrd="0" parTransId="{02E06F7C-8264-4451-B59C-37EF5F82E869}" sibTransId="{157513AB-D800-4A95-8DEE-3514E36E7E20}"/>
    <dgm:cxn modelId="{1508A3D7-C47F-445B-AF90-D40FB31648B5}" type="presOf" srcId="{78294D5B-B9DC-4B34-8EA5-5F4395B5242F}" destId="{621EB9B8-FEC0-4334-8B1F-F96BB7313A68}" srcOrd="0" destOrd="0" presId="urn:microsoft.com/office/officeart/2005/8/layout/radial6"/>
    <dgm:cxn modelId="{5B1ABDDF-46C7-458D-A8DD-62D18D5AA6CA}" srcId="{839C2A58-C7E6-40E0-801D-887427B193D4}" destId="{78294D5B-B9DC-4B34-8EA5-5F4395B5242F}" srcOrd="0" destOrd="0" parTransId="{EC45CB8F-4E1A-491F-B578-6C2AE3A84FDB}" sibTransId="{3BA0C0E0-268E-4732-9344-6663B7B09659}"/>
    <dgm:cxn modelId="{14EE66F8-64EC-4D15-86EB-5B7695177C9E}" srcId="{839C2A58-C7E6-40E0-801D-887427B193D4}" destId="{06B5AC27-83D0-474E-B6DA-242768B2AFC7}" srcOrd="1" destOrd="0" parTransId="{BB2C9342-7C7A-44B8-A106-F34658521307}" sibTransId="{6FCDBB4E-4483-4C45-B416-896C939B4CC1}"/>
    <dgm:cxn modelId="{06517AFE-B5A5-4C1F-95A6-A656CEF1F2C7}" type="presOf" srcId="{EEE68E5E-133B-47D1-BEDF-A3342C0572FD}" destId="{877D1466-851A-4E05-B02A-2B8BE4E1B3FD}" srcOrd="0" destOrd="0" presId="urn:microsoft.com/office/officeart/2005/8/layout/radial6"/>
    <dgm:cxn modelId="{63C4F110-9510-490B-A236-06AB46510315}" type="presParOf" srcId="{61A0D66F-64D2-4ECD-B008-47D82A3097E6}" destId="{0F0C2617-FAD2-4433-A65B-F0DB31392094}" srcOrd="0" destOrd="0" presId="urn:microsoft.com/office/officeart/2005/8/layout/radial6"/>
    <dgm:cxn modelId="{05286753-2913-43DC-BA3F-BB728535597A}" type="presParOf" srcId="{61A0D66F-64D2-4ECD-B008-47D82A3097E6}" destId="{621EB9B8-FEC0-4334-8B1F-F96BB7313A68}" srcOrd="1" destOrd="0" presId="urn:microsoft.com/office/officeart/2005/8/layout/radial6"/>
    <dgm:cxn modelId="{2DE7F4E9-5B94-44AC-A576-C3BE7529A0AE}" type="presParOf" srcId="{61A0D66F-64D2-4ECD-B008-47D82A3097E6}" destId="{56FEECDC-1248-4798-AD73-A9F60D013E1B}" srcOrd="2" destOrd="0" presId="urn:microsoft.com/office/officeart/2005/8/layout/radial6"/>
    <dgm:cxn modelId="{378FAC92-7308-4085-A029-28ABC786960C}" type="presParOf" srcId="{61A0D66F-64D2-4ECD-B008-47D82A3097E6}" destId="{F04469CC-DA38-4DAB-B172-A66011D6EDE7}" srcOrd="3" destOrd="0" presId="urn:microsoft.com/office/officeart/2005/8/layout/radial6"/>
    <dgm:cxn modelId="{0624C150-6536-48DA-BD3D-2345342E120A}" type="presParOf" srcId="{61A0D66F-64D2-4ECD-B008-47D82A3097E6}" destId="{9BBFDFA4-24A0-40B1-AE33-417DE6785A9F}" srcOrd="4" destOrd="0" presId="urn:microsoft.com/office/officeart/2005/8/layout/radial6"/>
    <dgm:cxn modelId="{9F690E97-1250-4D7D-97B1-5E6A512049C4}" type="presParOf" srcId="{61A0D66F-64D2-4ECD-B008-47D82A3097E6}" destId="{28519161-9339-4897-A2EF-EB9A44C338D6}" srcOrd="5" destOrd="0" presId="urn:microsoft.com/office/officeart/2005/8/layout/radial6"/>
    <dgm:cxn modelId="{FF5120B9-CF52-44FC-A464-2871EBAB2B4B}" type="presParOf" srcId="{61A0D66F-64D2-4ECD-B008-47D82A3097E6}" destId="{72ECC5FB-2C5E-44E0-8E43-87D21B4FB6E6}" srcOrd="6" destOrd="0" presId="urn:microsoft.com/office/officeart/2005/8/layout/radial6"/>
    <dgm:cxn modelId="{E26287EC-3CD4-4A6F-BCA8-1D7BC6941FB8}" type="presParOf" srcId="{61A0D66F-64D2-4ECD-B008-47D82A3097E6}" destId="{334627B0-83E0-4048-BBD5-6692A5CC875F}" srcOrd="7" destOrd="0" presId="urn:microsoft.com/office/officeart/2005/8/layout/radial6"/>
    <dgm:cxn modelId="{9ADF944F-F046-4EDF-A65D-266BD03C29CA}" type="presParOf" srcId="{61A0D66F-64D2-4ECD-B008-47D82A3097E6}" destId="{35A20ABE-168C-4162-8452-ECBB4C3930EA}" srcOrd="8" destOrd="0" presId="urn:microsoft.com/office/officeart/2005/8/layout/radial6"/>
    <dgm:cxn modelId="{5E0CF715-3406-46CF-81DD-2416751950E2}" type="presParOf" srcId="{61A0D66F-64D2-4ECD-B008-47D82A3097E6}" destId="{24794EC2-6B70-4336-BC66-39C31D65A2B6}" srcOrd="9" destOrd="0" presId="urn:microsoft.com/office/officeart/2005/8/layout/radial6"/>
    <dgm:cxn modelId="{E002E7E9-479F-42BB-9441-FBFC8E26B86F}" type="presParOf" srcId="{61A0D66F-64D2-4ECD-B008-47D82A3097E6}" destId="{877D1466-851A-4E05-B02A-2B8BE4E1B3FD}" srcOrd="10" destOrd="0" presId="urn:microsoft.com/office/officeart/2005/8/layout/radial6"/>
    <dgm:cxn modelId="{D083A8B2-7FF9-48A9-9449-747D863EE0D0}" type="presParOf" srcId="{61A0D66F-64D2-4ECD-B008-47D82A3097E6}" destId="{BE9D5432-89D4-44BC-96B5-5D9F56A1EDF3}" srcOrd="11" destOrd="0" presId="urn:microsoft.com/office/officeart/2005/8/layout/radial6"/>
    <dgm:cxn modelId="{AFA76BBA-88F1-4F0A-9AEE-19C04EA0C8DF}" type="presParOf" srcId="{61A0D66F-64D2-4ECD-B008-47D82A3097E6}" destId="{5699A7ED-C5BE-431A-976F-DEFA9046C13F}" srcOrd="12" destOrd="0" presId="urn:microsoft.com/office/officeart/2005/8/layout/radial6"/>
    <dgm:cxn modelId="{38F49593-5F34-4ABB-8BAC-AC5F4EC94C23}" type="presParOf" srcId="{61A0D66F-64D2-4ECD-B008-47D82A3097E6}" destId="{6AE650E4-B21C-45F5-9077-2D2BC1AF4432}" srcOrd="13" destOrd="0" presId="urn:microsoft.com/office/officeart/2005/8/layout/radial6"/>
    <dgm:cxn modelId="{3BB027E0-8308-458F-8B5B-2E5DF4F759C1}" type="presParOf" srcId="{61A0D66F-64D2-4ECD-B008-47D82A3097E6}" destId="{E6D4C051-69A5-44E9-B9DB-95DE83CE79BD}" srcOrd="14" destOrd="0" presId="urn:microsoft.com/office/officeart/2005/8/layout/radial6"/>
    <dgm:cxn modelId="{9287BB1C-80BA-47DC-B2A8-33BA901C0E2B}" type="presParOf" srcId="{61A0D66F-64D2-4ECD-B008-47D82A3097E6}" destId="{27C22CB0-E818-44E3-B6C0-CD0C8369EFB4}" srcOrd="15" destOrd="0" presId="urn:microsoft.com/office/officeart/2005/8/layout/radial6"/>
    <dgm:cxn modelId="{DA1A4CD5-FDB7-424C-BDE7-8AFB54DD8EC8}" type="presParOf" srcId="{61A0D66F-64D2-4ECD-B008-47D82A3097E6}" destId="{405CDF8F-A81C-42C2-AF05-26F3AE128732}" srcOrd="16" destOrd="0" presId="urn:microsoft.com/office/officeart/2005/8/layout/radial6"/>
    <dgm:cxn modelId="{85B72C5A-EAEA-4379-8FDA-6E548DB71C80}" type="presParOf" srcId="{61A0D66F-64D2-4ECD-B008-47D82A3097E6}" destId="{C72FD980-C437-449F-9D31-0660F5CACD79}" srcOrd="17" destOrd="0" presId="urn:microsoft.com/office/officeart/2005/8/layout/radial6"/>
    <dgm:cxn modelId="{564EA225-E292-422D-ABEA-EC83083F08B8}" type="presParOf" srcId="{61A0D66F-64D2-4ECD-B008-47D82A3097E6}" destId="{8C0D7606-AE3E-46A1-9051-A39DE9F4E816}" srcOrd="18"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19FB53-F9F8-48E8-9249-B37CEBDA4683}" type="doc">
      <dgm:prSet loTypeId="urn:microsoft.com/office/officeart/2005/8/layout/hProcess9" loCatId="process" qsTypeId="urn:microsoft.com/office/officeart/2005/8/quickstyle/simple1" qsCatId="simple" csTypeId="urn:microsoft.com/office/officeart/2005/8/colors/accent1_2" csCatId="accent1" phldr="1"/>
      <dgm:spPr/>
    </dgm:pt>
    <dgm:pt modelId="{037A05FD-5837-4BC2-AAEE-1031E8535696}">
      <dgm:prSet phldrT="[Texto]" custT="1"/>
      <dgm:spPr/>
      <dgm:t>
        <a:bodyPr/>
        <a:lstStyle/>
        <a:p>
          <a:r>
            <a:rPr lang="es-CO" sz="800"/>
            <a:t>Consultar a los grupos de interes la franja horaria de mantenimiento</a:t>
          </a:r>
        </a:p>
      </dgm:t>
    </dgm:pt>
    <dgm:pt modelId="{3076A212-F6C2-4C64-A455-6A0451EA55AF}" type="parTrans" cxnId="{7A66D02F-A039-4081-BD94-9FE6C662F216}">
      <dgm:prSet/>
      <dgm:spPr/>
      <dgm:t>
        <a:bodyPr/>
        <a:lstStyle/>
        <a:p>
          <a:endParaRPr lang="es-CO"/>
        </a:p>
      </dgm:t>
    </dgm:pt>
    <dgm:pt modelId="{AC3E2F6B-D32D-4A99-BAE8-3D8EB46522BF}" type="sibTrans" cxnId="{7A66D02F-A039-4081-BD94-9FE6C662F216}">
      <dgm:prSet/>
      <dgm:spPr/>
      <dgm:t>
        <a:bodyPr/>
        <a:lstStyle/>
        <a:p>
          <a:endParaRPr lang="es-CO"/>
        </a:p>
      </dgm:t>
    </dgm:pt>
    <dgm:pt modelId="{F3F835E0-1BB9-4A39-B656-16F9FB05C7CF}">
      <dgm:prSet phldrT="[Texto]" custT="1"/>
      <dgm:spPr/>
      <dgm:t>
        <a:bodyPr/>
        <a:lstStyle/>
        <a:p>
          <a:r>
            <a:rPr lang="es-CO" sz="800">
              <a:latin typeface="Arial" panose="020B0604020202020204" pitchFamily="34" charset="0"/>
              <a:cs typeface="Arial" panose="020B0604020202020204" pitchFamily="34" charset="0"/>
            </a:rPr>
            <a:t>Informar a todos los grupos de interes con antelación</a:t>
          </a:r>
        </a:p>
      </dgm:t>
    </dgm:pt>
    <dgm:pt modelId="{E5BA3BB2-FB1D-4F5C-91CB-4B317DC3DE46}" type="parTrans" cxnId="{47EE5F6C-E3A3-4D0E-9A76-0182D77FEE63}">
      <dgm:prSet/>
      <dgm:spPr/>
      <dgm:t>
        <a:bodyPr/>
        <a:lstStyle/>
        <a:p>
          <a:endParaRPr lang="es-CO"/>
        </a:p>
      </dgm:t>
    </dgm:pt>
    <dgm:pt modelId="{438C5D9B-69C7-46BF-ABF3-13DA6DA84231}" type="sibTrans" cxnId="{47EE5F6C-E3A3-4D0E-9A76-0182D77FEE63}">
      <dgm:prSet/>
      <dgm:spPr/>
      <dgm:t>
        <a:bodyPr/>
        <a:lstStyle/>
        <a:p>
          <a:endParaRPr lang="es-CO"/>
        </a:p>
      </dgm:t>
    </dgm:pt>
    <dgm:pt modelId="{C13C6098-E01D-49B8-B746-DD1D512959A9}">
      <dgm:prSet phldrT="[Texto]" custT="1"/>
      <dgm:spPr/>
      <dgm:t>
        <a:bodyPr/>
        <a:lstStyle/>
        <a:p>
          <a:r>
            <a:rPr lang="es-CO" sz="800">
              <a:latin typeface="Arial" panose="020B0604020202020204" pitchFamily="34" charset="0"/>
              <a:cs typeface="Arial" panose="020B0604020202020204" pitchFamily="34" charset="0"/>
            </a:rPr>
            <a:t>Importar información a los SLAs</a:t>
          </a:r>
        </a:p>
      </dgm:t>
    </dgm:pt>
    <dgm:pt modelId="{C0E00DEA-44D1-47A8-B225-087A56868059}" type="parTrans" cxnId="{ED4C4DF5-E03F-4635-8357-85A16DB4885A}">
      <dgm:prSet/>
      <dgm:spPr/>
      <dgm:t>
        <a:bodyPr/>
        <a:lstStyle/>
        <a:p>
          <a:endParaRPr lang="es-CO"/>
        </a:p>
      </dgm:t>
    </dgm:pt>
    <dgm:pt modelId="{3F7BE466-1E8D-4FCE-8E3C-21941331D281}" type="sibTrans" cxnId="{ED4C4DF5-E03F-4635-8357-85A16DB4885A}">
      <dgm:prSet/>
      <dgm:spPr/>
      <dgm:t>
        <a:bodyPr/>
        <a:lstStyle/>
        <a:p>
          <a:endParaRPr lang="es-CO"/>
        </a:p>
      </dgm:t>
    </dgm:pt>
    <dgm:pt modelId="{5EC80685-44B8-4A86-BF66-A7F27E171D44}" type="pres">
      <dgm:prSet presAssocID="{A719FB53-F9F8-48E8-9249-B37CEBDA4683}" presName="CompostProcess" presStyleCnt="0">
        <dgm:presLayoutVars>
          <dgm:dir/>
          <dgm:resizeHandles val="exact"/>
        </dgm:presLayoutVars>
      </dgm:prSet>
      <dgm:spPr/>
    </dgm:pt>
    <dgm:pt modelId="{9B55A416-CFD0-42DC-BBD1-B4F4F602378C}" type="pres">
      <dgm:prSet presAssocID="{A719FB53-F9F8-48E8-9249-B37CEBDA4683}" presName="arrow" presStyleLbl="bgShp" presStyleIdx="0" presStyleCnt="1"/>
      <dgm:spPr/>
    </dgm:pt>
    <dgm:pt modelId="{8B7690E8-25C8-4D41-8B16-93BC8E08FF9C}" type="pres">
      <dgm:prSet presAssocID="{A719FB53-F9F8-48E8-9249-B37CEBDA4683}" presName="linearProcess" presStyleCnt="0"/>
      <dgm:spPr/>
    </dgm:pt>
    <dgm:pt modelId="{81AF7B01-3AEC-4F3B-BE8A-657FA9234F79}" type="pres">
      <dgm:prSet presAssocID="{037A05FD-5837-4BC2-AAEE-1031E8535696}" presName="textNode" presStyleLbl="node1" presStyleIdx="0" presStyleCnt="3">
        <dgm:presLayoutVars>
          <dgm:bulletEnabled val="1"/>
        </dgm:presLayoutVars>
      </dgm:prSet>
      <dgm:spPr/>
    </dgm:pt>
    <dgm:pt modelId="{8CEC1265-CCA4-4614-8BCD-C02F9AC33C5E}" type="pres">
      <dgm:prSet presAssocID="{AC3E2F6B-D32D-4A99-BAE8-3D8EB46522BF}" presName="sibTrans" presStyleCnt="0"/>
      <dgm:spPr/>
    </dgm:pt>
    <dgm:pt modelId="{BB4EB98C-14E3-41ED-9A7B-BE478A33AE18}" type="pres">
      <dgm:prSet presAssocID="{F3F835E0-1BB9-4A39-B656-16F9FB05C7CF}" presName="textNode" presStyleLbl="node1" presStyleIdx="1" presStyleCnt="3">
        <dgm:presLayoutVars>
          <dgm:bulletEnabled val="1"/>
        </dgm:presLayoutVars>
      </dgm:prSet>
      <dgm:spPr/>
    </dgm:pt>
    <dgm:pt modelId="{2A4921BF-58AC-4333-A6D1-D5C23166A7D4}" type="pres">
      <dgm:prSet presAssocID="{438C5D9B-69C7-46BF-ABF3-13DA6DA84231}" presName="sibTrans" presStyleCnt="0"/>
      <dgm:spPr/>
    </dgm:pt>
    <dgm:pt modelId="{64FEA5B8-1FDD-408A-B5A0-15659C626C2E}" type="pres">
      <dgm:prSet presAssocID="{C13C6098-E01D-49B8-B746-DD1D512959A9}" presName="textNode" presStyleLbl="node1" presStyleIdx="2" presStyleCnt="3">
        <dgm:presLayoutVars>
          <dgm:bulletEnabled val="1"/>
        </dgm:presLayoutVars>
      </dgm:prSet>
      <dgm:spPr/>
    </dgm:pt>
  </dgm:ptLst>
  <dgm:cxnLst>
    <dgm:cxn modelId="{7A66D02F-A039-4081-BD94-9FE6C662F216}" srcId="{A719FB53-F9F8-48E8-9249-B37CEBDA4683}" destId="{037A05FD-5837-4BC2-AAEE-1031E8535696}" srcOrd="0" destOrd="0" parTransId="{3076A212-F6C2-4C64-A455-6A0451EA55AF}" sibTransId="{AC3E2F6B-D32D-4A99-BAE8-3D8EB46522BF}"/>
    <dgm:cxn modelId="{00333F3C-64E7-422B-BE5E-37AFC55F3F9C}" type="presOf" srcId="{A719FB53-F9F8-48E8-9249-B37CEBDA4683}" destId="{5EC80685-44B8-4A86-BF66-A7F27E171D44}" srcOrd="0" destOrd="0" presId="urn:microsoft.com/office/officeart/2005/8/layout/hProcess9"/>
    <dgm:cxn modelId="{CF0D623D-7DEE-4139-A5CB-1D79D4321D5D}" type="presOf" srcId="{F3F835E0-1BB9-4A39-B656-16F9FB05C7CF}" destId="{BB4EB98C-14E3-41ED-9A7B-BE478A33AE18}" srcOrd="0" destOrd="0" presId="urn:microsoft.com/office/officeart/2005/8/layout/hProcess9"/>
    <dgm:cxn modelId="{47EE5F6C-E3A3-4D0E-9A76-0182D77FEE63}" srcId="{A719FB53-F9F8-48E8-9249-B37CEBDA4683}" destId="{F3F835E0-1BB9-4A39-B656-16F9FB05C7CF}" srcOrd="1" destOrd="0" parTransId="{E5BA3BB2-FB1D-4F5C-91CB-4B317DC3DE46}" sibTransId="{438C5D9B-69C7-46BF-ABF3-13DA6DA84231}"/>
    <dgm:cxn modelId="{F9EC9E70-137B-44A6-A0C3-B41C19DEF8F7}" type="presOf" srcId="{C13C6098-E01D-49B8-B746-DD1D512959A9}" destId="{64FEA5B8-1FDD-408A-B5A0-15659C626C2E}" srcOrd="0" destOrd="0" presId="urn:microsoft.com/office/officeart/2005/8/layout/hProcess9"/>
    <dgm:cxn modelId="{9AC09BF2-12CA-4636-8027-1C4860F7B4D0}" type="presOf" srcId="{037A05FD-5837-4BC2-AAEE-1031E8535696}" destId="{81AF7B01-3AEC-4F3B-BE8A-657FA9234F79}" srcOrd="0" destOrd="0" presId="urn:microsoft.com/office/officeart/2005/8/layout/hProcess9"/>
    <dgm:cxn modelId="{ED4C4DF5-E03F-4635-8357-85A16DB4885A}" srcId="{A719FB53-F9F8-48E8-9249-B37CEBDA4683}" destId="{C13C6098-E01D-49B8-B746-DD1D512959A9}" srcOrd="2" destOrd="0" parTransId="{C0E00DEA-44D1-47A8-B225-087A56868059}" sibTransId="{3F7BE466-1E8D-4FCE-8E3C-21941331D281}"/>
    <dgm:cxn modelId="{568114DD-DF96-4771-9DA6-D5FD1FA915BE}" type="presParOf" srcId="{5EC80685-44B8-4A86-BF66-A7F27E171D44}" destId="{9B55A416-CFD0-42DC-BBD1-B4F4F602378C}" srcOrd="0" destOrd="0" presId="urn:microsoft.com/office/officeart/2005/8/layout/hProcess9"/>
    <dgm:cxn modelId="{D2C2B71A-C0FA-4415-8C66-89268AF4CA5B}" type="presParOf" srcId="{5EC80685-44B8-4A86-BF66-A7F27E171D44}" destId="{8B7690E8-25C8-4D41-8B16-93BC8E08FF9C}" srcOrd="1" destOrd="0" presId="urn:microsoft.com/office/officeart/2005/8/layout/hProcess9"/>
    <dgm:cxn modelId="{95D64E8D-7883-4249-A725-7A6A439593A5}" type="presParOf" srcId="{8B7690E8-25C8-4D41-8B16-93BC8E08FF9C}" destId="{81AF7B01-3AEC-4F3B-BE8A-657FA9234F79}" srcOrd="0" destOrd="0" presId="urn:microsoft.com/office/officeart/2005/8/layout/hProcess9"/>
    <dgm:cxn modelId="{A25EC772-91C3-4C60-87F3-21E8A5AF7735}" type="presParOf" srcId="{8B7690E8-25C8-4D41-8B16-93BC8E08FF9C}" destId="{8CEC1265-CCA4-4614-8BCD-C02F9AC33C5E}" srcOrd="1" destOrd="0" presId="urn:microsoft.com/office/officeart/2005/8/layout/hProcess9"/>
    <dgm:cxn modelId="{85166534-501A-41B7-A688-6739026CF6C9}" type="presParOf" srcId="{8B7690E8-25C8-4D41-8B16-93BC8E08FF9C}" destId="{BB4EB98C-14E3-41ED-9A7B-BE478A33AE18}" srcOrd="2" destOrd="0" presId="urn:microsoft.com/office/officeart/2005/8/layout/hProcess9"/>
    <dgm:cxn modelId="{EF2CB974-7D54-4224-9C77-6F4DDB4A5681}" type="presParOf" srcId="{8B7690E8-25C8-4D41-8B16-93BC8E08FF9C}" destId="{2A4921BF-58AC-4333-A6D1-D5C23166A7D4}" srcOrd="3" destOrd="0" presId="urn:microsoft.com/office/officeart/2005/8/layout/hProcess9"/>
    <dgm:cxn modelId="{E087FC7B-4496-4AE2-83EB-8F8C9A57A7EC}" type="presParOf" srcId="{8B7690E8-25C8-4D41-8B16-93BC8E08FF9C}" destId="{64FEA5B8-1FDD-408A-B5A0-15659C626C2E}" srcOrd="4"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0D7606-AE3E-46A1-9051-A39DE9F4E816}">
      <dsp:nvSpPr>
        <dsp:cNvPr id="0" name=""/>
        <dsp:cNvSpPr/>
      </dsp:nvSpPr>
      <dsp:spPr>
        <a:xfrm>
          <a:off x="533133" y="261353"/>
          <a:ext cx="1806472" cy="1806472"/>
        </a:xfrm>
        <a:prstGeom prst="blockArc">
          <a:avLst>
            <a:gd name="adj1" fmla="val 12600000"/>
            <a:gd name="adj2" fmla="val 16200000"/>
            <a:gd name="adj3" fmla="val 4477"/>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7C22CB0-E818-44E3-B6C0-CD0C8369EFB4}">
      <dsp:nvSpPr>
        <dsp:cNvPr id="0" name=""/>
        <dsp:cNvSpPr/>
      </dsp:nvSpPr>
      <dsp:spPr>
        <a:xfrm>
          <a:off x="533133" y="261353"/>
          <a:ext cx="1806472" cy="1806472"/>
        </a:xfrm>
        <a:prstGeom prst="blockArc">
          <a:avLst>
            <a:gd name="adj1" fmla="val 9000000"/>
            <a:gd name="adj2" fmla="val 12600000"/>
            <a:gd name="adj3" fmla="val 4477"/>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699A7ED-C5BE-431A-976F-DEFA9046C13F}">
      <dsp:nvSpPr>
        <dsp:cNvPr id="0" name=""/>
        <dsp:cNvSpPr/>
      </dsp:nvSpPr>
      <dsp:spPr>
        <a:xfrm>
          <a:off x="533133" y="261353"/>
          <a:ext cx="1806472" cy="1806472"/>
        </a:xfrm>
        <a:prstGeom prst="blockArc">
          <a:avLst>
            <a:gd name="adj1" fmla="val 5400000"/>
            <a:gd name="adj2" fmla="val 9000000"/>
            <a:gd name="adj3" fmla="val 4477"/>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4794EC2-6B70-4336-BC66-39C31D65A2B6}">
      <dsp:nvSpPr>
        <dsp:cNvPr id="0" name=""/>
        <dsp:cNvSpPr/>
      </dsp:nvSpPr>
      <dsp:spPr>
        <a:xfrm>
          <a:off x="533133" y="261353"/>
          <a:ext cx="1806472" cy="1806472"/>
        </a:xfrm>
        <a:prstGeom prst="blockArc">
          <a:avLst>
            <a:gd name="adj1" fmla="val 1800000"/>
            <a:gd name="adj2" fmla="val 5400000"/>
            <a:gd name="adj3" fmla="val 4477"/>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72ECC5FB-2C5E-44E0-8E43-87D21B4FB6E6}">
      <dsp:nvSpPr>
        <dsp:cNvPr id="0" name=""/>
        <dsp:cNvSpPr/>
      </dsp:nvSpPr>
      <dsp:spPr>
        <a:xfrm>
          <a:off x="533133" y="261353"/>
          <a:ext cx="1806472" cy="1806472"/>
        </a:xfrm>
        <a:prstGeom prst="blockArc">
          <a:avLst>
            <a:gd name="adj1" fmla="val 19800000"/>
            <a:gd name="adj2" fmla="val 1800000"/>
            <a:gd name="adj3" fmla="val 4477"/>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04469CC-DA38-4DAB-B172-A66011D6EDE7}">
      <dsp:nvSpPr>
        <dsp:cNvPr id="0" name=""/>
        <dsp:cNvSpPr/>
      </dsp:nvSpPr>
      <dsp:spPr>
        <a:xfrm>
          <a:off x="533133" y="261353"/>
          <a:ext cx="1806472" cy="1806472"/>
        </a:xfrm>
        <a:prstGeom prst="blockArc">
          <a:avLst>
            <a:gd name="adj1" fmla="val 16200000"/>
            <a:gd name="adj2" fmla="val 19800000"/>
            <a:gd name="adj3" fmla="val 4477"/>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F0C2617-FAD2-4433-A65B-F0DB31392094}">
      <dsp:nvSpPr>
        <dsp:cNvPr id="0" name=""/>
        <dsp:cNvSpPr/>
      </dsp:nvSpPr>
      <dsp:spPr>
        <a:xfrm>
          <a:off x="1035196" y="763416"/>
          <a:ext cx="802347" cy="802347"/>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O" sz="1100" kern="1200"/>
            <a:t>Dominios AE</a:t>
          </a:r>
        </a:p>
      </dsp:txBody>
      <dsp:txXfrm>
        <a:off x="1152697" y="880917"/>
        <a:ext cx="567345" cy="567345"/>
      </dsp:txXfrm>
    </dsp:sp>
    <dsp:sp modelId="{621EB9B8-FEC0-4334-8B1F-F96BB7313A68}">
      <dsp:nvSpPr>
        <dsp:cNvPr id="0" name=""/>
        <dsp:cNvSpPr/>
      </dsp:nvSpPr>
      <dsp:spPr>
        <a:xfrm>
          <a:off x="1155548" y="751"/>
          <a:ext cx="561643" cy="56164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O" sz="500" kern="1200"/>
            <a:t>Estrategía TI</a:t>
          </a:r>
        </a:p>
      </dsp:txBody>
      <dsp:txXfrm>
        <a:off x="1237799" y="83002"/>
        <a:ext cx="397141" cy="397141"/>
      </dsp:txXfrm>
    </dsp:sp>
    <dsp:sp modelId="{9BBFDFA4-24A0-40B1-AE33-417DE6785A9F}">
      <dsp:nvSpPr>
        <dsp:cNvPr id="0" name=""/>
        <dsp:cNvSpPr/>
      </dsp:nvSpPr>
      <dsp:spPr>
        <a:xfrm>
          <a:off x="1920263" y="442259"/>
          <a:ext cx="561643" cy="56164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O" sz="500" kern="1200"/>
            <a:t>Gobierno TI</a:t>
          </a:r>
        </a:p>
      </dsp:txBody>
      <dsp:txXfrm>
        <a:off x="2002514" y="524510"/>
        <a:ext cx="397141" cy="397141"/>
      </dsp:txXfrm>
    </dsp:sp>
    <dsp:sp modelId="{334627B0-83E0-4048-BBD5-6692A5CC875F}">
      <dsp:nvSpPr>
        <dsp:cNvPr id="0" name=""/>
        <dsp:cNvSpPr/>
      </dsp:nvSpPr>
      <dsp:spPr>
        <a:xfrm>
          <a:off x="1920263" y="1325276"/>
          <a:ext cx="561643" cy="56164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O" sz="500" kern="1200"/>
            <a:t>Información</a:t>
          </a:r>
        </a:p>
      </dsp:txBody>
      <dsp:txXfrm>
        <a:off x="2002514" y="1407527"/>
        <a:ext cx="397141" cy="397141"/>
      </dsp:txXfrm>
    </dsp:sp>
    <dsp:sp modelId="{877D1466-851A-4E05-B02A-2B8BE4E1B3FD}">
      <dsp:nvSpPr>
        <dsp:cNvPr id="0" name=""/>
        <dsp:cNvSpPr/>
      </dsp:nvSpPr>
      <dsp:spPr>
        <a:xfrm>
          <a:off x="1155548" y="1766785"/>
          <a:ext cx="561643" cy="56164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O" sz="500" kern="1200"/>
            <a:t>Sistemas de Información</a:t>
          </a:r>
        </a:p>
      </dsp:txBody>
      <dsp:txXfrm>
        <a:off x="1237799" y="1849036"/>
        <a:ext cx="397141" cy="397141"/>
      </dsp:txXfrm>
    </dsp:sp>
    <dsp:sp modelId="{6AE650E4-B21C-45F5-9077-2D2BC1AF4432}">
      <dsp:nvSpPr>
        <dsp:cNvPr id="0" name=""/>
        <dsp:cNvSpPr/>
      </dsp:nvSpPr>
      <dsp:spPr>
        <a:xfrm>
          <a:off x="390833" y="1325276"/>
          <a:ext cx="561643" cy="561643"/>
        </a:xfrm>
        <a:prstGeom prst="ellipse">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O" sz="500" kern="1200"/>
            <a:t>Servicios Tecnologicos </a:t>
          </a:r>
        </a:p>
      </dsp:txBody>
      <dsp:txXfrm>
        <a:off x="473084" y="1407527"/>
        <a:ext cx="397141" cy="397141"/>
      </dsp:txXfrm>
    </dsp:sp>
    <dsp:sp modelId="{405CDF8F-A81C-42C2-AF05-26F3AE128732}">
      <dsp:nvSpPr>
        <dsp:cNvPr id="0" name=""/>
        <dsp:cNvSpPr/>
      </dsp:nvSpPr>
      <dsp:spPr>
        <a:xfrm>
          <a:off x="390833" y="442259"/>
          <a:ext cx="561643" cy="56164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CO" sz="500" kern="1200"/>
            <a:t>Uso y apropiación</a:t>
          </a:r>
        </a:p>
      </dsp:txBody>
      <dsp:txXfrm>
        <a:off x="473084" y="524510"/>
        <a:ext cx="397141" cy="3971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55A416-CFD0-42DC-BBD1-B4F4F602378C}">
      <dsp:nvSpPr>
        <dsp:cNvPr id="0" name=""/>
        <dsp:cNvSpPr/>
      </dsp:nvSpPr>
      <dsp:spPr>
        <a:xfrm>
          <a:off x="302980" y="0"/>
          <a:ext cx="3433776" cy="143983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1AF7B01-3AEC-4F3B-BE8A-657FA9234F79}">
      <dsp:nvSpPr>
        <dsp:cNvPr id="0" name=""/>
        <dsp:cNvSpPr/>
      </dsp:nvSpPr>
      <dsp:spPr>
        <a:xfrm>
          <a:off x="0" y="431951"/>
          <a:ext cx="1211921" cy="57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Consultar a los grupos de interes la franja horaria de mantenimiento</a:t>
          </a:r>
        </a:p>
      </dsp:txBody>
      <dsp:txXfrm>
        <a:off x="28115" y="460066"/>
        <a:ext cx="1155691" cy="519705"/>
      </dsp:txXfrm>
    </dsp:sp>
    <dsp:sp modelId="{BB4EB98C-14E3-41ED-9A7B-BE478A33AE18}">
      <dsp:nvSpPr>
        <dsp:cNvPr id="0" name=""/>
        <dsp:cNvSpPr/>
      </dsp:nvSpPr>
      <dsp:spPr>
        <a:xfrm>
          <a:off x="1413907" y="431951"/>
          <a:ext cx="1211921" cy="57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latin typeface="Arial" panose="020B0604020202020204" pitchFamily="34" charset="0"/>
              <a:cs typeface="Arial" panose="020B0604020202020204" pitchFamily="34" charset="0"/>
            </a:rPr>
            <a:t>Informar a todos los grupos de interes con antelación</a:t>
          </a:r>
        </a:p>
      </dsp:txBody>
      <dsp:txXfrm>
        <a:off x="1442022" y="460066"/>
        <a:ext cx="1155691" cy="519705"/>
      </dsp:txXfrm>
    </dsp:sp>
    <dsp:sp modelId="{64FEA5B8-1FDD-408A-B5A0-15659C626C2E}">
      <dsp:nvSpPr>
        <dsp:cNvPr id="0" name=""/>
        <dsp:cNvSpPr/>
      </dsp:nvSpPr>
      <dsp:spPr>
        <a:xfrm>
          <a:off x="2827815" y="431951"/>
          <a:ext cx="1211921" cy="575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latin typeface="Arial" panose="020B0604020202020204" pitchFamily="34" charset="0"/>
              <a:cs typeface="Arial" panose="020B0604020202020204" pitchFamily="34" charset="0"/>
            </a:rPr>
            <a:t>Importar información a los SLAs</a:t>
          </a:r>
        </a:p>
      </dsp:txBody>
      <dsp:txXfrm>
        <a:off x="2855930" y="460066"/>
        <a:ext cx="1155691" cy="5197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1B7CE-CA7B-F246-9A21-B83BD2C53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10</Pages>
  <Words>2009</Words>
  <Characters>11054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Wilson Orlando Hortua Ramos</cp:lastModifiedBy>
  <cp:revision>8</cp:revision>
  <dcterms:created xsi:type="dcterms:W3CDTF">2020-11-04T05:46:00Z</dcterms:created>
  <dcterms:modified xsi:type="dcterms:W3CDTF">2020-11-06T05:24:00Z</dcterms:modified>
</cp:coreProperties>
</file>